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E5DA" w14:textId="5BC30A26" w:rsidR="00A01EFD" w:rsidRPr="00B20653" w:rsidRDefault="003B34AC" w:rsidP="00B20653">
      <w:pPr>
        <w:pBdr>
          <w:top w:val="single" w:sz="4" w:space="1" w:color="auto"/>
          <w:bottom w:val="single" w:sz="4" w:space="1" w:color="auto"/>
        </w:pBdr>
        <w:suppressAutoHyphens/>
        <w:jc w:val="center"/>
        <w:rPr>
          <w:rFonts w:ascii="Arial" w:hAnsi="Arial" w:cs="Arial"/>
          <w:bCs/>
        </w:rPr>
      </w:pPr>
      <w:r w:rsidRPr="00B20653">
        <w:rPr>
          <w:rFonts w:ascii="Arial" w:hAnsi="Arial" w:cs="Arial"/>
          <w:bCs/>
        </w:rPr>
        <w:t>ACUERDO</w:t>
      </w:r>
      <w:r w:rsidR="00A01EFD" w:rsidRPr="00B20653">
        <w:rPr>
          <w:rFonts w:ascii="Arial" w:hAnsi="Arial" w:cs="Arial"/>
          <w:bCs/>
        </w:rPr>
        <w:t xml:space="preserve"> DE COLABORACIÓN ENTRE LA UNIVERSIDAD REY JUAN CARLOS Y </w:t>
      </w:r>
      <w:proofErr w:type="spellStart"/>
      <w:r w:rsidR="00A01EFD" w:rsidRPr="00B20653">
        <w:rPr>
          <w:rFonts w:ascii="Arial" w:hAnsi="Arial" w:cs="Arial"/>
          <w:bCs/>
        </w:rPr>
        <w:t>xxxxxxxxxx</w:t>
      </w:r>
      <w:proofErr w:type="spellEnd"/>
      <w:r w:rsidR="00A01EFD" w:rsidRPr="00B20653">
        <w:rPr>
          <w:rFonts w:ascii="Arial" w:hAnsi="Arial" w:cs="Arial"/>
          <w:bCs/>
        </w:rPr>
        <w:t xml:space="preserve"> </w:t>
      </w:r>
    </w:p>
    <w:p w14:paraId="24ECDD99" w14:textId="042A33D5" w:rsidR="00A01EFD" w:rsidRPr="00B20653" w:rsidRDefault="00A01EFD" w:rsidP="00B20653">
      <w:pPr>
        <w:pBdr>
          <w:top w:val="single" w:sz="4" w:space="1" w:color="auto"/>
          <w:bottom w:val="single" w:sz="4" w:space="1" w:color="auto"/>
        </w:pBdr>
        <w:suppressAutoHyphens/>
        <w:jc w:val="center"/>
        <w:rPr>
          <w:rFonts w:ascii="Arial" w:hAnsi="Arial" w:cs="Arial"/>
          <w:bCs/>
        </w:rPr>
      </w:pPr>
      <w:r w:rsidRPr="00B20653">
        <w:rPr>
          <w:rFonts w:ascii="Arial" w:hAnsi="Arial" w:cs="Arial"/>
          <w:bCs/>
        </w:rPr>
        <w:t xml:space="preserve">PARA LA SOLICITUD DE AYUDAS PARA LA REALIZACIÓN DE </w:t>
      </w:r>
      <w:r w:rsidRPr="00B20653">
        <w:rPr>
          <w:rFonts w:ascii="Arial" w:hAnsi="Arial" w:cs="Arial"/>
          <w:b/>
        </w:rPr>
        <w:t>DOCTORADOS INDUSTR</w:t>
      </w:r>
      <w:r w:rsidR="00D034DB" w:rsidRPr="00B20653">
        <w:rPr>
          <w:rFonts w:ascii="Arial" w:hAnsi="Arial" w:cs="Arial"/>
          <w:b/>
        </w:rPr>
        <w:t xml:space="preserve">IALES AL AMPARO DE LA </w:t>
      </w:r>
      <w:r w:rsidR="00B21E26" w:rsidRPr="00B20653">
        <w:rPr>
          <w:rFonts w:ascii="Arial" w:hAnsi="Arial" w:cs="Arial"/>
          <w:b/>
          <w:caps/>
        </w:rPr>
        <w:t xml:space="preserve">Orden </w:t>
      </w:r>
      <w:r w:rsidR="003B34AC" w:rsidRPr="00B20653">
        <w:rPr>
          <w:rFonts w:ascii="Arial" w:hAnsi="Arial" w:cs="Arial"/>
          <w:b/>
          <w:caps/>
        </w:rPr>
        <w:t>725</w:t>
      </w:r>
      <w:r w:rsidR="00B21E26" w:rsidRPr="00B20653">
        <w:rPr>
          <w:rFonts w:ascii="Arial" w:hAnsi="Arial" w:cs="Arial"/>
          <w:b/>
          <w:caps/>
        </w:rPr>
        <w:t>/202</w:t>
      </w:r>
      <w:r w:rsidR="003B34AC" w:rsidRPr="00B20653">
        <w:rPr>
          <w:rFonts w:ascii="Arial" w:hAnsi="Arial" w:cs="Arial"/>
          <w:b/>
          <w:caps/>
        </w:rPr>
        <w:t>2</w:t>
      </w:r>
      <w:r w:rsidR="003B34AC" w:rsidRPr="00B20653">
        <w:rPr>
          <w:rFonts w:ascii="Arial" w:hAnsi="Arial" w:cs="Arial"/>
          <w:bCs/>
          <w:caps/>
        </w:rPr>
        <w:t>,</w:t>
      </w:r>
      <w:r w:rsidR="00B21E26" w:rsidRPr="00B20653">
        <w:rPr>
          <w:rFonts w:ascii="Arial" w:hAnsi="Arial" w:cs="Arial"/>
          <w:bCs/>
          <w:caps/>
        </w:rPr>
        <w:t xml:space="preserve"> del Consejero de </w:t>
      </w:r>
      <w:r w:rsidR="003B34AC" w:rsidRPr="00B20653">
        <w:rPr>
          <w:rFonts w:ascii="Arial" w:hAnsi="Arial" w:cs="Arial"/>
          <w:bCs/>
          <w:caps/>
        </w:rPr>
        <w:t xml:space="preserve">EDUCACION, UNIVERSIDADES, </w:t>
      </w:r>
      <w:r w:rsidR="00B21E26" w:rsidRPr="00B20653">
        <w:rPr>
          <w:rFonts w:ascii="Arial" w:hAnsi="Arial" w:cs="Arial"/>
          <w:bCs/>
          <w:caps/>
        </w:rPr>
        <w:t>Ciencia</w:t>
      </w:r>
      <w:r w:rsidR="003B34AC" w:rsidRPr="00B20653">
        <w:rPr>
          <w:rFonts w:ascii="Arial" w:hAnsi="Arial" w:cs="Arial"/>
          <w:bCs/>
          <w:caps/>
        </w:rPr>
        <w:t xml:space="preserve"> Y PORTAVOS DEL GOBIERNO DE LA CAM,</w:t>
      </w:r>
      <w:r w:rsidR="00B21E26" w:rsidRPr="00B20653">
        <w:rPr>
          <w:rFonts w:ascii="Arial" w:hAnsi="Arial" w:cs="Arial"/>
          <w:bCs/>
          <w:caps/>
        </w:rPr>
        <w:t xml:space="preserve"> por la que se convocan ayudas para la realización de Doctorados Industriales en la Comunidad de Madrid</w:t>
      </w:r>
      <w:r w:rsidR="00503D72">
        <w:rPr>
          <w:rStyle w:val="Refdenotaalpie"/>
          <w:rFonts w:ascii="Arial" w:hAnsi="Arial" w:cs="Arial"/>
          <w:bCs/>
          <w:caps/>
        </w:rPr>
        <w:footnoteReference w:id="2"/>
      </w:r>
    </w:p>
    <w:p w14:paraId="2DFE04BC" w14:textId="77777777" w:rsidR="00A01EFD" w:rsidRPr="00B20653" w:rsidRDefault="00A01EFD" w:rsidP="00B20653">
      <w:pPr>
        <w:suppressAutoHyphens/>
        <w:jc w:val="both"/>
        <w:rPr>
          <w:rFonts w:ascii="Arial" w:hAnsi="Arial" w:cs="Arial"/>
        </w:rPr>
      </w:pPr>
    </w:p>
    <w:p w14:paraId="697372B0" w14:textId="77777777" w:rsidR="00B20653" w:rsidRPr="00B20653" w:rsidRDefault="00B20653" w:rsidP="00B20653">
      <w:pPr>
        <w:jc w:val="both"/>
        <w:rPr>
          <w:rFonts w:ascii="Arial" w:hAnsi="Arial" w:cs="Arial"/>
        </w:rPr>
      </w:pPr>
      <w:bookmarkStart w:id="0" w:name="_Hlk124508361"/>
      <w:r w:rsidRPr="00B20653">
        <w:rPr>
          <w:rFonts w:ascii="Arial" w:hAnsi="Arial" w:cs="Arial"/>
        </w:rPr>
        <w:t>En Móstoles y</w:t>
      </w:r>
      <w:proofErr w:type="gramStart"/>
      <w:r w:rsidRPr="00B20653">
        <w:rPr>
          <w:rFonts w:ascii="Arial" w:hAnsi="Arial" w:cs="Arial"/>
        </w:rPr>
        <w:t xml:space="preserve"> ….</w:t>
      </w:r>
      <w:proofErr w:type="gramEnd"/>
      <w:r w:rsidRPr="00B20653">
        <w:rPr>
          <w:rStyle w:val="Refdenotaalpie"/>
          <w:rFonts w:ascii="Arial" w:hAnsi="Arial" w:cs="Arial"/>
          <w:color w:val="FF0000"/>
        </w:rPr>
        <w:footnoteReference w:id="3"/>
      </w:r>
      <w:r w:rsidRPr="00B20653">
        <w:rPr>
          <w:rFonts w:ascii="Arial" w:hAnsi="Arial" w:cs="Arial"/>
          <w:color w:val="FF0000"/>
        </w:rPr>
        <w:t>,</w:t>
      </w:r>
      <w:r w:rsidRPr="00B20653">
        <w:rPr>
          <w:rFonts w:ascii="Arial" w:hAnsi="Arial" w:cs="Arial"/>
        </w:rPr>
        <w:t xml:space="preserve"> en el día y hora de la última de las firmas electrónicas insertas</w:t>
      </w:r>
      <w:r w:rsidRPr="00B20653">
        <w:rPr>
          <w:rStyle w:val="Refdenotaalpie"/>
          <w:rFonts w:ascii="Arial" w:hAnsi="Arial" w:cs="Arial"/>
          <w:color w:val="FF0000"/>
        </w:rPr>
        <w:footnoteReference w:id="4"/>
      </w:r>
      <w:r w:rsidRPr="00B20653">
        <w:rPr>
          <w:rFonts w:ascii="Arial" w:hAnsi="Arial" w:cs="Arial"/>
        </w:rPr>
        <w:t>.</w:t>
      </w:r>
    </w:p>
    <w:bookmarkEnd w:id="0"/>
    <w:p w14:paraId="05086516" w14:textId="77777777" w:rsidR="00A01EFD" w:rsidRPr="00B20653" w:rsidRDefault="00A01EFD" w:rsidP="00B20653">
      <w:pPr>
        <w:tabs>
          <w:tab w:val="center" w:pos="4820"/>
        </w:tabs>
        <w:suppressAutoHyphens/>
        <w:jc w:val="center"/>
        <w:rPr>
          <w:rFonts w:ascii="Arial" w:hAnsi="Arial" w:cs="Arial"/>
          <w:b/>
          <w:bCs/>
        </w:rPr>
      </w:pPr>
    </w:p>
    <w:p w14:paraId="4F7B0E14" w14:textId="77777777" w:rsidR="00A01EFD" w:rsidRPr="00B20653" w:rsidRDefault="00A01EFD" w:rsidP="00B20653">
      <w:pPr>
        <w:tabs>
          <w:tab w:val="center" w:pos="4820"/>
        </w:tabs>
        <w:suppressAutoHyphens/>
        <w:jc w:val="center"/>
        <w:rPr>
          <w:rFonts w:ascii="Arial" w:hAnsi="Arial" w:cs="Arial"/>
          <w:b/>
          <w:bCs/>
        </w:rPr>
      </w:pPr>
      <w:r w:rsidRPr="00B20653">
        <w:rPr>
          <w:rFonts w:ascii="Arial" w:hAnsi="Arial" w:cs="Arial"/>
          <w:b/>
          <w:bCs/>
        </w:rPr>
        <w:t>REUNIDOS</w:t>
      </w:r>
    </w:p>
    <w:p w14:paraId="3ED7ED4F" w14:textId="77777777" w:rsidR="00A01EFD" w:rsidRPr="00B20653" w:rsidRDefault="00A01EFD" w:rsidP="00B20653">
      <w:pPr>
        <w:rPr>
          <w:rFonts w:ascii="Arial" w:hAnsi="Arial" w:cs="Arial"/>
        </w:rPr>
      </w:pPr>
    </w:p>
    <w:p w14:paraId="7CB7B395" w14:textId="1A9505F8" w:rsidR="00A01EFD" w:rsidRDefault="00A01EFD" w:rsidP="00B20653">
      <w:pPr>
        <w:jc w:val="both"/>
        <w:rPr>
          <w:rFonts w:ascii="Arial" w:hAnsi="Arial" w:cs="Arial"/>
        </w:rPr>
      </w:pPr>
      <w:r w:rsidRPr="00B20653">
        <w:rPr>
          <w:rFonts w:ascii="Arial" w:hAnsi="Arial" w:cs="Arial"/>
          <w:b/>
        </w:rPr>
        <w:t xml:space="preserve">De una parte, </w:t>
      </w:r>
      <w:r w:rsidRPr="00B20653">
        <w:rPr>
          <w:rFonts w:ascii="Arial" w:hAnsi="Arial" w:cs="Arial"/>
        </w:rPr>
        <w:t xml:space="preserve">D. Javier Ramos López, Rector Magnífico de la Universidad Rey Juan Carlos, </w:t>
      </w:r>
      <w:r w:rsidR="003B34AC" w:rsidRPr="00B20653">
        <w:rPr>
          <w:rFonts w:ascii="Arial" w:hAnsi="Arial" w:cs="Arial"/>
          <w:bCs/>
        </w:rPr>
        <w:t>nombrado por Decreto 59/2021, de 7 de abril, del Consejo de Gobierno de la Comunidad de Madrid (BOCM 08/04/2021)</w:t>
      </w:r>
      <w:r w:rsidRPr="00B20653">
        <w:rPr>
          <w:rFonts w:ascii="Arial" w:hAnsi="Arial" w:cs="Arial"/>
        </w:rPr>
        <w:t>, en nombre y representación de la misma, según las competencias que tiene atribuidas por el artículo 20 de la Ley Orgánica 6/2001, de 21 de diciembre, de Universidades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5C6D962A" w14:textId="77777777" w:rsidR="00B20653" w:rsidRDefault="00B20653" w:rsidP="00B20653">
      <w:pPr>
        <w:jc w:val="both"/>
        <w:rPr>
          <w:rFonts w:ascii="Arial" w:hAnsi="Arial" w:cs="Arial"/>
        </w:rPr>
      </w:pPr>
    </w:p>
    <w:p w14:paraId="2E3471C5" w14:textId="77777777" w:rsidR="00B20653" w:rsidRPr="00B20653" w:rsidRDefault="00B20653" w:rsidP="00B20653">
      <w:pPr>
        <w:jc w:val="both"/>
        <w:rPr>
          <w:rFonts w:ascii="Arial" w:hAnsi="Arial" w:cs="Arial"/>
        </w:rPr>
      </w:pPr>
    </w:p>
    <w:p w14:paraId="4B4B7A56" w14:textId="77777777" w:rsidR="00A01EFD" w:rsidRPr="00B20653" w:rsidRDefault="00A01EFD" w:rsidP="00B20653">
      <w:pPr>
        <w:jc w:val="both"/>
        <w:rPr>
          <w:rFonts w:ascii="Arial" w:hAnsi="Arial" w:cs="Arial"/>
          <w:lang w:val="es-ES"/>
        </w:rPr>
      </w:pPr>
      <w:r w:rsidRPr="00B20653">
        <w:rPr>
          <w:rFonts w:ascii="Arial" w:hAnsi="Arial" w:cs="Arial"/>
          <w:b/>
        </w:rPr>
        <w:lastRenderedPageBreak/>
        <w:t xml:space="preserve">De otra parte, </w:t>
      </w:r>
      <w:r w:rsidRPr="00B20653">
        <w:rPr>
          <w:rFonts w:ascii="Arial" w:hAnsi="Arial" w:cs="Arial"/>
        </w:rPr>
        <w:t>D…………………………………, mayor de edad, provisto de D.N.I. número………………, actuando en nombre y representación de la entidad…………………………………</w:t>
      </w:r>
      <w:proofErr w:type="gramStart"/>
      <w:r w:rsidRPr="00B20653">
        <w:rPr>
          <w:rFonts w:ascii="Arial" w:hAnsi="Arial" w:cs="Arial"/>
        </w:rPr>
        <w:t>…….</w:t>
      </w:r>
      <w:proofErr w:type="gramEnd"/>
      <w:r w:rsidRPr="00B20653">
        <w:rPr>
          <w:rFonts w:ascii="Arial" w:hAnsi="Arial" w:cs="Arial"/>
        </w:rPr>
        <w:t>, como (Apoderado, Consejero, Administrador) de la misma, según Escritura (de poder, o de protocolización de acuerdos sociales) otorgada ante el Notario de …………, D…………………., al número ….. de protocolo, domiciliada en ………………, calle………</w:t>
      </w:r>
      <w:proofErr w:type="gramStart"/>
      <w:r w:rsidRPr="00B20653">
        <w:rPr>
          <w:rFonts w:ascii="Arial" w:hAnsi="Arial" w:cs="Arial"/>
        </w:rPr>
        <w:t>…….</w:t>
      </w:r>
      <w:proofErr w:type="gramEnd"/>
      <w:r w:rsidRPr="00B20653">
        <w:rPr>
          <w:rFonts w:ascii="Arial" w:hAnsi="Arial" w:cs="Arial"/>
        </w:rPr>
        <w:t>.……………., y provista de C.I.F. número …………….,y debidamente inscrita en el Registro Mercantil de ………………, Folio….., Tomo……, Hoja número………</w:t>
      </w:r>
    </w:p>
    <w:p w14:paraId="29A10FC2" w14:textId="77777777" w:rsidR="00A01EFD" w:rsidRPr="00B20653" w:rsidRDefault="00A01EFD" w:rsidP="00B20653">
      <w:pPr>
        <w:tabs>
          <w:tab w:val="center" w:pos="4820"/>
        </w:tabs>
        <w:suppressAutoHyphens/>
        <w:jc w:val="both"/>
        <w:rPr>
          <w:rFonts w:ascii="Arial" w:hAnsi="Arial" w:cs="Arial"/>
        </w:rPr>
      </w:pPr>
    </w:p>
    <w:p w14:paraId="22E64924" w14:textId="77777777" w:rsidR="00A01EFD" w:rsidRPr="00B20653" w:rsidRDefault="00A01EFD" w:rsidP="00B20653">
      <w:pPr>
        <w:tabs>
          <w:tab w:val="center" w:pos="4820"/>
        </w:tabs>
        <w:suppressAutoHyphens/>
        <w:jc w:val="both"/>
        <w:rPr>
          <w:rFonts w:ascii="Arial" w:hAnsi="Arial" w:cs="Arial"/>
        </w:rPr>
      </w:pPr>
    </w:p>
    <w:p w14:paraId="77909E60" w14:textId="17A09956" w:rsidR="00A01EFD" w:rsidRPr="00B20653" w:rsidRDefault="00A01EFD" w:rsidP="00B20653">
      <w:pPr>
        <w:tabs>
          <w:tab w:val="center" w:pos="4820"/>
        </w:tabs>
        <w:suppressAutoHyphens/>
        <w:jc w:val="both"/>
        <w:rPr>
          <w:rFonts w:ascii="Arial" w:hAnsi="Arial" w:cs="Arial"/>
        </w:rPr>
      </w:pPr>
      <w:r w:rsidRPr="00B20653">
        <w:rPr>
          <w:rFonts w:ascii="Arial" w:hAnsi="Arial" w:cs="Arial"/>
        </w:rPr>
        <w:t xml:space="preserve">Ambos representantes, reconociéndose mutuamente capacidad jurídica suficiente, suscriben en nombre de las respectivas entidades el presente </w:t>
      </w:r>
      <w:r w:rsidR="00D21D16" w:rsidRPr="00B20653">
        <w:rPr>
          <w:rFonts w:ascii="Arial" w:hAnsi="Arial" w:cs="Arial"/>
        </w:rPr>
        <w:t>Acuerdo</w:t>
      </w:r>
      <w:r w:rsidRPr="00B20653">
        <w:rPr>
          <w:rFonts w:ascii="Arial" w:hAnsi="Arial" w:cs="Arial"/>
        </w:rPr>
        <w:t xml:space="preserve"> y, al efecto</w:t>
      </w:r>
    </w:p>
    <w:p w14:paraId="0218C0D7" w14:textId="77777777" w:rsidR="00A01EFD" w:rsidRPr="00B20653" w:rsidRDefault="00A01EFD" w:rsidP="00B20653">
      <w:pPr>
        <w:tabs>
          <w:tab w:val="center" w:pos="4820"/>
        </w:tabs>
        <w:suppressAutoHyphens/>
        <w:jc w:val="both"/>
        <w:rPr>
          <w:rFonts w:ascii="Arial" w:hAnsi="Arial" w:cs="Arial"/>
        </w:rPr>
      </w:pPr>
    </w:p>
    <w:p w14:paraId="0AAAA43E" w14:textId="77777777" w:rsidR="00A01EFD" w:rsidRPr="00B20653" w:rsidRDefault="00A01EFD" w:rsidP="00B20653">
      <w:pPr>
        <w:tabs>
          <w:tab w:val="center" w:pos="4820"/>
        </w:tabs>
        <w:suppressAutoHyphens/>
        <w:jc w:val="both"/>
        <w:rPr>
          <w:rFonts w:ascii="Arial" w:hAnsi="Arial" w:cs="Arial"/>
        </w:rPr>
      </w:pPr>
    </w:p>
    <w:p w14:paraId="4F6B917A" w14:textId="77777777" w:rsidR="00A01EFD" w:rsidRPr="00B20653" w:rsidRDefault="00A01EFD" w:rsidP="00B20653">
      <w:pPr>
        <w:tabs>
          <w:tab w:val="center" w:pos="4820"/>
        </w:tabs>
        <w:suppressAutoHyphens/>
        <w:jc w:val="center"/>
        <w:rPr>
          <w:rFonts w:ascii="Arial" w:hAnsi="Arial" w:cs="Arial"/>
          <w:b/>
          <w:bCs/>
        </w:rPr>
      </w:pPr>
      <w:r w:rsidRPr="00B20653">
        <w:rPr>
          <w:rFonts w:ascii="Arial" w:hAnsi="Arial" w:cs="Arial"/>
          <w:b/>
          <w:bCs/>
        </w:rPr>
        <w:t>EXPONEN</w:t>
      </w:r>
    </w:p>
    <w:p w14:paraId="6CB8D391" w14:textId="77777777" w:rsidR="00A01EFD" w:rsidRPr="00B20653" w:rsidRDefault="00A01EFD" w:rsidP="00B20653">
      <w:pPr>
        <w:tabs>
          <w:tab w:val="center" w:pos="4820"/>
        </w:tabs>
        <w:suppressAutoHyphens/>
        <w:jc w:val="center"/>
        <w:rPr>
          <w:rFonts w:ascii="Arial" w:hAnsi="Arial" w:cs="Arial"/>
          <w:b/>
          <w:bCs/>
        </w:rPr>
      </w:pPr>
    </w:p>
    <w:p w14:paraId="099965EE" w14:textId="77777777" w:rsidR="00A01EFD" w:rsidRPr="00B20653" w:rsidRDefault="00A01EFD" w:rsidP="00B20653">
      <w:pPr>
        <w:autoSpaceDE w:val="0"/>
        <w:autoSpaceDN w:val="0"/>
        <w:adjustRightInd w:val="0"/>
        <w:jc w:val="both"/>
        <w:rPr>
          <w:rFonts w:ascii="Arial" w:hAnsi="Arial" w:cs="Arial"/>
          <w:bCs/>
        </w:rPr>
      </w:pPr>
    </w:p>
    <w:p w14:paraId="5CE7FF80" w14:textId="4879BCC5" w:rsidR="00A01EFD" w:rsidRPr="00B20653" w:rsidRDefault="00A01EFD" w:rsidP="00B20653">
      <w:pPr>
        <w:autoSpaceDE w:val="0"/>
        <w:autoSpaceDN w:val="0"/>
        <w:adjustRightInd w:val="0"/>
        <w:jc w:val="both"/>
        <w:rPr>
          <w:rFonts w:ascii="Arial" w:hAnsi="Arial" w:cs="Arial"/>
          <w:bCs/>
        </w:rPr>
      </w:pPr>
      <w:r w:rsidRPr="00B20653">
        <w:rPr>
          <w:rFonts w:ascii="Arial" w:hAnsi="Arial" w:cs="Arial"/>
          <w:bCs/>
        </w:rPr>
        <w:t>I.</w:t>
      </w:r>
      <w:r w:rsidRPr="00B20653">
        <w:rPr>
          <w:rFonts w:ascii="Arial" w:hAnsi="Arial" w:cs="Arial"/>
          <w:bCs/>
        </w:rPr>
        <w:tab/>
        <w:t xml:space="preserve">Que la Universidad Rey Juan Carlos (en adelante </w:t>
      </w:r>
      <w:r w:rsidR="00F92969" w:rsidRPr="00B20653">
        <w:rPr>
          <w:rFonts w:ascii="Arial" w:hAnsi="Arial" w:cs="Arial"/>
          <w:bCs/>
        </w:rPr>
        <w:t>URJC) y</w:t>
      </w:r>
      <w:r w:rsidR="006E7EC4" w:rsidRPr="00B20653">
        <w:rPr>
          <w:rFonts w:ascii="Arial" w:hAnsi="Arial" w:cs="Arial"/>
          <w:bCs/>
        </w:rPr>
        <w:t xml:space="preserve"> XXXXX (</w:t>
      </w:r>
      <w:r w:rsidRPr="00B20653">
        <w:rPr>
          <w:rFonts w:ascii="Arial" w:hAnsi="Arial" w:cs="Arial"/>
          <w:bCs/>
        </w:rPr>
        <w:t xml:space="preserve">en adelante la Empresa) está interesados en presentar una solicitud a la convocatoria de ayudas destinadas a la realización de doctorados industriales, de la Comunidad de Madrid, </w:t>
      </w:r>
      <w:r w:rsidR="00B21E26" w:rsidRPr="00B20653">
        <w:rPr>
          <w:rFonts w:ascii="Arial" w:hAnsi="Arial" w:cs="Arial"/>
          <w:bCs/>
        </w:rPr>
        <w:t xml:space="preserve">Orden </w:t>
      </w:r>
      <w:r w:rsidR="003B34AC" w:rsidRPr="00B20653">
        <w:rPr>
          <w:rFonts w:ascii="Arial" w:hAnsi="Arial" w:cs="Arial"/>
          <w:bCs/>
        </w:rPr>
        <w:t>725/</w:t>
      </w:r>
      <w:r w:rsidR="00B21E26" w:rsidRPr="00B20653">
        <w:rPr>
          <w:rFonts w:ascii="Arial" w:hAnsi="Arial" w:cs="Arial"/>
          <w:bCs/>
        </w:rPr>
        <w:t>202</w:t>
      </w:r>
      <w:r w:rsidR="003B34AC" w:rsidRPr="00B20653">
        <w:rPr>
          <w:rFonts w:ascii="Arial" w:hAnsi="Arial" w:cs="Arial"/>
          <w:bCs/>
        </w:rPr>
        <w:t>2</w:t>
      </w:r>
      <w:r w:rsidR="00B21E26" w:rsidRPr="00B20653">
        <w:rPr>
          <w:rFonts w:ascii="Arial" w:hAnsi="Arial" w:cs="Arial"/>
          <w:bCs/>
        </w:rPr>
        <w:t xml:space="preserve">, del </w:t>
      </w:r>
      <w:proofErr w:type="gramStart"/>
      <w:r w:rsidR="00B21E26" w:rsidRPr="00B20653">
        <w:rPr>
          <w:rFonts w:ascii="Arial" w:hAnsi="Arial" w:cs="Arial"/>
          <w:bCs/>
        </w:rPr>
        <w:t>Consejero</w:t>
      </w:r>
      <w:proofErr w:type="gramEnd"/>
      <w:r w:rsidR="00B21E26" w:rsidRPr="00B20653">
        <w:rPr>
          <w:rFonts w:ascii="Arial" w:hAnsi="Arial" w:cs="Arial"/>
          <w:bCs/>
        </w:rPr>
        <w:t xml:space="preserve"> de </w:t>
      </w:r>
      <w:r w:rsidR="003B34AC" w:rsidRPr="00B20653">
        <w:rPr>
          <w:rFonts w:ascii="Arial" w:hAnsi="Arial" w:cs="Arial"/>
          <w:bCs/>
        </w:rPr>
        <w:t xml:space="preserve">Educación, Universidades, </w:t>
      </w:r>
      <w:r w:rsidR="00B21E26" w:rsidRPr="00B20653">
        <w:rPr>
          <w:rFonts w:ascii="Arial" w:hAnsi="Arial" w:cs="Arial"/>
          <w:bCs/>
        </w:rPr>
        <w:t>Ciencia</w:t>
      </w:r>
      <w:r w:rsidR="003B34AC" w:rsidRPr="00B20653">
        <w:rPr>
          <w:rFonts w:ascii="Arial" w:hAnsi="Arial" w:cs="Arial"/>
          <w:bCs/>
        </w:rPr>
        <w:t xml:space="preserve"> y Portavoz del Gobierno</w:t>
      </w:r>
      <w:r w:rsidR="00B21E26" w:rsidRPr="00B20653">
        <w:rPr>
          <w:rFonts w:ascii="Arial" w:hAnsi="Arial" w:cs="Arial"/>
          <w:bCs/>
        </w:rPr>
        <w:t>.</w:t>
      </w:r>
    </w:p>
    <w:p w14:paraId="4B41B980" w14:textId="77777777" w:rsidR="00A01EFD" w:rsidRPr="00B20653" w:rsidRDefault="00A01EFD" w:rsidP="00B20653">
      <w:pPr>
        <w:autoSpaceDE w:val="0"/>
        <w:autoSpaceDN w:val="0"/>
        <w:adjustRightInd w:val="0"/>
        <w:jc w:val="both"/>
        <w:rPr>
          <w:rFonts w:ascii="Arial" w:hAnsi="Arial" w:cs="Arial"/>
          <w:bCs/>
        </w:rPr>
      </w:pPr>
    </w:p>
    <w:p w14:paraId="337641D6" w14:textId="043FC9E0" w:rsidR="00A01EFD" w:rsidRPr="00B20653" w:rsidRDefault="00A01EFD" w:rsidP="00B20653">
      <w:pPr>
        <w:autoSpaceDE w:val="0"/>
        <w:autoSpaceDN w:val="0"/>
        <w:adjustRightInd w:val="0"/>
        <w:jc w:val="both"/>
        <w:rPr>
          <w:rFonts w:ascii="Arial" w:hAnsi="Arial" w:cs="Arial"/>
          <w:bCs/>
        </w:rPr>
      </w:pPr>
      <w:r w:rsidRPr="00B20653">
        <w:rPr>
          <w:rFonts w:ascii="Arial" w:hAnsi="Arial" w:cs="Arial"/>
          <w:bCs/>
        </w:rPr>
        <w:t>II.</w:t>
      </w:r>
      <w:r w:rsidRPr="00B20653">
        <w:rPr>
          <w:rFonts w:ascii="Arial" w:hAnsi="Arial" w:cs="Arial"/>
          <w:bCs/>
        </w:rPr>
        <w:tab/>
        <w:t>Que según el artículo 3</w:t>
      </w:r>
      <w:r w:rsidR="00D034DB" w:rsidRPr="00B20653">
        <w:rPr>
          <w:rFonts w:ascii="Arial" w:hAnsi="Arial" w:cs="Arial"/>
          <w:bCs/>
        </w:rPr>
        <w:t>.3</w:t>
      </w:r>
      <w:r w:rsidRPr="00B20653">
        <w:rPr>
          <w:rFonts w:ascii="Arial" w:hAnsi="Arial" w:cs="Arial"/>
          <w:bCs/>
        </w:rPr>
        <w:t xml:space="preserve"> de dicha orden es necesario la formalización de un </w:t>
      </w:r>
      <w:r w:rsidR="00D21D16" w:rsidRPr="00B20653">
        <w:rPr>
          <w:rFonts w:ascii="Arial" w:hAnsi="Arial" w:cs="Arial"/>
          <w:bCs/>
        </w:rPr>
        <w:t>Acuerdo</w:t>
      </w:r>
      <w:r w:rsidRPr="00B20653">
        <w:rPr>
          <w:rFonts w:ascii="Arial" w:hAnsi="Arial" w:cs="Arial"/>
          <w:bCs/>
        </w:rPr>
        <w:t xml:space="preserve"> de colaboración entre la parte académica y la empresarial, para regular las condiciones de colaboración entre ambas partes durante el desarrollo del doctorado industrial.</w:t>
      </w:r>
    </w:p>
    <w:p w14:paraId="585DC29F" w14:textId="77777777" w:rsidR="00A01EFD" w:rsidRPr="00B20653" w:rsidRDefault="00A01EFD" w:rsidP="00B20653">
      <w:pPr>
        <w:autoSpaceDE w:val="0"/>
        <w:autoSpaceDN w:val="0"/>
        <w:adjustRightInd w:val="0"/>
        <w:jc w:val="both"/>
        <w:rPr>
          <w:rFonts w:ascii="Arial" w:hAnsi="Arial" w:cs="Arial"/>
          <w:lang w:val="es-ES"/>
        </w:rPr>
      </w:pPr>
    </w:p>
    <w:p w14:paraId="20003278" w14:textId="77777777" w:rsidR="00A01EFD" w:rsidRPr="00B20653" w:rsidRDefault="00A01EFD" w:rsidP="00B20653">
      <w:pPr>
        <w:tabs>
          <w:tab w:val="left" w:pos="-720"/>
        </w:tabs>
        <w:suppressAutoHyphens/>
        <w:jc w:val="both"/>
        <w:rPr>
          <w:rFonts w:ascii="Arial" w:hAnsi="Arial" w:cs="Arial"/>
          <w:color w:val="000000" w:themeColor="text1"/>
        </w:rPr>
      </w:pPr>
      <w:proofErr w:type="gramStart"/>
      <w:r w:rsidRPr="00B20653">
        <w:rPr>
          <w:rFonts w:ascii="Arial" w:hAnsi="Arial" w:cs="Arial"/>
          <w:color w:val="000000" w:themeColor="text1"/>
        </w:rPr>
        <w:t>Y</w:t>
      </w:r>
      <w:proofErr w:type="gramEnd"/>
      <w:r w:rsidRPr="00B20653">
        <w:rPr>
          <w:rFonts w:ascii="Arial" w:hAnsi="Arial" w:cs="Arial"/>
          <w:color w:val="000000" w:themeColor="text1"/>
        </w:rPr>
        <w:t xml:space="preserve"> en consecuencia, ambas partes suscriben las siguientes</w:t>
      </w:r>
    </w:p>
    <w:p w14:paraId="429CDDDD" w14:textId="77777777" w:rsidR="00A01EFD" w:rsidRDefault="00A01EFD" w:rsidP="00B20653">
      <w:pPr>
        <w:tabs>
          <w:tab w:val="center" w:pos="4820"/>
        </w:tabs>
        <w:suppressAutoHyphens/>
        <w:rPr>
          <w:rFonts w:ascii="Arial" w:hAnsi="Arial" w:cs="Arial"/>
          <w:b/>
          <w:color w:val="000000" w:themeColor="text1"/>
        </w:rPr>
      </w:pPr>
    </w:p>
    <w:p w14:paraId="7CBD7BCD" w14:textId="77777777" w:rsidR="00B20653" w:rsidRPr="00B20653" w:rsidRDefault="00B20653" w:rsidP="00B20653">
      <w:pPr>
        <w:tabs>
          <w:tab w:val="center" w:pos="4820"/>
        </w:tabs>
        <w:suppressAutoHyphens/>
        <w:rPr>
          <w:rFonts w:ascii="Arial" w:hAnsi="Arial" w:cs="Arial"/>
          <w:b/>
          <w:color w:val="000000" w:themeColor="text1"/>
        </w:rPr>
      </w:pPr>
    </w:p>
    <w:p w14:paraId="16F850F0" w14:textId="42218627" w:rsidR="00A01EFD" w:rsidRDefault="00A01EFD" w:rsidP="00B20653">
      <w:pPr>
        <w:tabs>
          <w:tab w:val="center" w:pos="4820"/>
        </w:tabs>
        <w:suppressAutoHyphens/>
        <w:jc w:val="center"/>
        <w:rPr>
          <w:rFonts w:ascii="Arial" w:hAnsi="Arial" w:cs="Arial"/>
          <w:b/>
          <w:color w:val="000000" w:themeColor="text1"/>
        </w:rPr>
      </w:pPr>
      <w:r w:rsidRPr="00B20653">
        <w:rPr>
          <w:rFonts w:ascii="Arial" w:hAnsi="Arial" w:cs="Arial"/>
          <w:b/>
          <w:color w:val="000000" w:themeColor="text1"/>
        </w:rPr>
        <w:t>CLÁUSULAS</w:t>
      </w:r>
    </w:p>
    <w:p w14:paraId="5BC0B2B4" w14:textId="77777777" w:rsidR="00B20653" w:rsidRPr="00B20653" w:rsidRDefault="00B20653" w:rsidP="00B20653">
      <w:pPr>
        <w:tabs>
          <w:tab w:val="center" w:pos="4820"/>
        </w:tabs>
        <w:suppressAutoHyphens/>
        <w:jc w:val="center"/>
        <w:rPr>
          <w:rFonts w:ascii="Arial" w:hAnsi="Arial" w:cs="Arial"/>
          <w:b/>
          <w:color w:val="000000" w:themeColor="text1"/>
        </w:rPr>
      </w:pPr>
    </w:p>
    <w:p w14:paraId="4F45BF02" w14:textId="77777777" w:rsidR="00A01EFD" w:rsidRPr="00B20653" w:rsidRDefault="00A01EFD" w:rsidP="00B20653">
      <w:pPr>
        <w:tabs>
          <w:tab w:val="center" w:pos="4820"/>
        </w:tabs>
        <w:suppressAutoHyphens/>
        <w:jc w:val="center"/>
        <w:rPr>
          <w:rFonts w:ascii="Arial" w:hAnsi="Arial" w:cs="Arial"/>
          <w:b/>
          <w:color w:val="000000" w:themeColor="text1"/>
        </w:rPr>
      </w:pPr>
    </w:p>
    <w:p w14:paraId="41BD95EE" w14:textId="0B928554" w:rsidR="00A01EFD" w:rsidRPr="00B20653" w:rsidRDefault="00A01EFD"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 xml:space="preserve">PRIMERA. OBJETO Y NATURALEZA DEL </w:t>
      </w:r>
      <w:r w:rsidR="00D21D16" w:rsidRPr="00B20653">
        <w:rPr>
          <w:rFonts w:ascii="Arial" w:hAnsi="Arial" w:cs="Arial"/>
          <w:b/>
          <w:color w:val="000000" w:themeColor="text1"/>
        </w:rPr>
        <w:t>ACUERDO</w:t>
      </w:r>
    </w:p>
    <w:p w14:paraId="112F46B3" w14:textId="77777777" w:rsidR="00B20653" w:rsidRDefault="00B20653" w:rsidP="00B20653">
      <w:pPr>
        <w:tabs>
          <w:tab w:val="left" w:pos="-720"/>
        </w:tabs>
        <w:suppressAutoHyphens/>
        <w:jc w:val="both"/>
        <w:rPr>
          <w:rFonts w:ascii="Arial" w:hAnsi="Arial" w:cs="Arial"/>
          <w:color w:val="000000" w:themeColor="text1"/>
        </w:rPr>
      </w:pPr>
    </w:p>
    <w:p w14:paraId="212D9C03" w14:textId="0C436967" w:rsidR="00A01EFD" w:rsidRPr="00B20653" w:rsidRDefault="00A01EFD"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 xml:space="preserve">El objeto del presente </w:t>
      </w:r>
      <w:r w:rsidR="00D21D16" w:rsidRPr="00B20653">
        <w:rPr>
          <w:rFonts w:ascii="Arial" w:hAnsi="Arial" w:cs="Arial"/>
          <w:color w:val="000000" w:themeColor="text1"/>
        </w:rPr>
        <w:t>acuerdo</w:t>
      </w:r>
      <w:r w:rsidRPr="00B20653">
        <w:rPr>
          <w:rFonts w:ascii="Arial" w:hAnsi="Arial" w:cs="Arial"/>
          <w:color w:val="000000" w:themeColor="text1"/>
        </w:rPr>
        <w:t xml:space="preserve"> es regular las condiciones de colaboración entre la URJC y la Empresa, beneficiarias de una ayuda para la realización de doctorados industri</w:t>
      </w:r>
      <w:r w:rsidR="00F92969" w:rsidRPr="00B20653">
        <w:rPr>
          <w:rFonts w:ascii="Arial" w:hAnsi="Arial" w:cs="Arial"/>
          <w:color w:val="000000" w:themeColor="text1"/>
        </w:rPr>
        <w:t xml:space="preserve">ales, de acuerdo a la </w:t>
      </w:r>
      <w:r w:rsidR="003B34AC" w:rsidRPr="00B20653">
        <w:rPr>
          <w:rFonts w:ascii="Arial" w:hAnsi="Arial" w:cs="Arial"/>
          <w:color w:val="000000" w:themeColor="text1"/>
        </w:rPr>
        <w:t xml:space="preserve">Orden 725/2022, del </w:t>
      </w:r>
      <w:proofErr w:type="gramStart"/>
      <w:r w:rsidR="003B34AC" w:rsidRPr="00B20653">
        <w:rPr>
          <w:rFonts w:ascii="Arial" w:hAnsi="Arial" w:cs="Arial"/>
          <w:color w:val="000000" w:themeColor="text1"/>
        </w:rPr>
        <w:t>Consejero</w:t>
      </w:r>
      <w:proofErr w:type="gramEnd"/>
      <w:r w:rsidR="003B34AC" w:rsidRPr="00B20653">
        <w:rPr>
          <w:rFonts w:ascii="Arial" w:hAnsi="Arial" w:cs="Arial"/>
          <w:color w:val="000000" w:themeColor="text1"/>
        </w:rPr>
        <w:t xml:space="preserve"> de Educación, Universidades, Ciencia y Portavoz del Gobierno</w:t>
      </w:r>
      <w:r w:rsidRPr="00B20653">
        <w:rPr>
          <w:rFonts w:ascii="Arial" w:hAnsi="Arial" w:cs="Arial"/>
          <w:color w:val="000000" w:themeColor="text1"/>
        </w:rPr>
        <w:t>.</w:t>
      </w:r>
    </w:p>
    <w:p w14:paraId="6DC6DCAE" w14:textId="326E3F6C" w:rsidR="00A01EFD" w:rsidRPr="00B20653" w:rsidRDefault="00A01EFD" w:rsidP="00B20653">
      <w:pPr>
        <w:tabs>
          <w:tab w:val="left" w:pos="-720"/>
        </w:tabs>
        <w:suppressAutoHyphens/>
        <w:jc w:val="both"/>
        <w:rPr>
          <w:rFonts w:ascii="Arial" w:hAnsi="Arial" w:cs="Arial"/>
          <w:color w:val="000000" w:themeColor="text1"/>
        </w:rPr>
      </w:pPr>
    </w:p>
    <w:p w14:paraId="11296021" w14:textId="75188152" w:rsidR="005E41C2" w:rsidRPr="00B20653" w:rsidRDefault="00BB4EAE" w:rsidP="00B20653">
      <w:pPr>
        <w:pStyle w:val="Sinespaciado"/>
        <w:jc w:val="both"/>
        <w:rPr>
          <w:rFonts w:ascii="Arial" w:hAnsi="Arial" w:cs="Arial"/>
          <w:color w:val="000000" w:themeColor="text1"/>
        </w:rPr>
      </w:pPr>
      <w:r w:rsidRPr="00B20653">
        <w:rPr>
          <w:rFonts w:ascii="Arial" w:hAnsi="Arial" w:cs="Arial"/>
          <w:color w:val="000000" w:themeColor="text1"/>
        </w:rPr>
        <w:t xml:space="preserve">El presente Convenio es de naturaleza administrativa, resultándole de aplicación </w:t>
      </w:r>
      <w:r w:rsidR="00C02854" w:rsidRPr="00C02854">
        <w:rPr>
          <w:rFonts w:ascii="Arial" w:hAnsi="Arial" w:cs="Arial"/>
          <w:color w:val="000000" w:themeColor="text1"/>
        </w:rPr>
        <w:t>el Reglamento para la supervisión y aprobación de convenios de la Universidad Rey Juan Carlos, aprobado en virtud de Acuerdo del Consejo de Gobierno, en sesión celebrada el 24 de noviembre de 2023</w:t>
      </w:r>
      <w:r w:rsidRPr="00B20653">
        <w:rPr>
          <w:rFonts w:ascii="Arial" w:hAnsi="Arial" w:cs="Arial"/>
          <w:color w:val="000000" w:themeColor="text1"/>
        </w:rPr>
        <w:t xml:space="preserve">; la Ley 40/2015 de Régimen </w:t>
      </w:r>
      <w:r w:rsidRPr="00B20653">
        <w:rPr>
          <w:rFonts w:ascii="Arial" w:hAnsi="Arial" w:cs="Arial"/>
          <w:color w:val="000000" w:themeColor="text1"/>
        </w:rPr>
        <w:lastRenderedPageBreak/>
        <w:t>Jurídico del Sector Público, especialmente la regulación contenida en los artículos 47-53</w:t>
      </w:r>
      <w:r w:rsidR="005E41C2" w:rsidRPr="00B20653">
        <w:rPr>
          <w:rFonts w:ascii="Arial" w:hAnsi="Arial" w:cs="Arial"/>
          <w:color w:val="000000" w:themeColor="text1"/>
        </w:rPr>
        <w:t>.</w:t>
      </w:r>
    </w:p>
    <w:p w14:paraId="66B5C509" w14:textId="11E93DA4" w:rsidR="00A01EFD" w:rsidRPr="00B20653" w:rsidRDefault="00A01EFD"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SEGUNDA. VIGENCIA</w:t>
      </w:r>
      <w:r w:rsidR="00511C28" w:rsidRPr="00B20653">
        <w:rPr>
          <w:rFonts w:ascii="Arial" w:hAnsi="Arial" w:cs="Arial"/>
          <w:b/>
          <w:color w:val="000000" w:themeColor="text1"/>
        </w:rPr>
        <w:t>, MODIFICACIÓN Y EXTINCIÓN</w:t>
      </w:r>
    </w:p>
    <w:p w14:paraId="747C726C" w14:textId="77777777" w:rsidR="00B20653" w:rsidRDefault="00B20653" w:rsidP="00B20653">
      <w:pPr>
        <w:tabs>
          <w:tab w:val="left" w:pos="-720"/>
        </w:tabs>
        <w:suppressAutoHyphens/>
        <w:jc w:val="both"/>
        <w:rPr>
          <w:rFonts w:ascii="Arial" w:hAnsi="Arial" w:cs="Arial"/>
          <w:color w:val="000000" w:themeColor="text1"/>
        </w:rPr>
      </w:pPr>
    </w:p>
    <w:p w14:paraId="6654CBAD" w14:textId="5DB7EFEE" w:rsidR="00A01EFD" w:rsidRPr="00B20653" w:rsidRDefault="00A01EFD"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 xml:space="preserve">La duración del presente </w:t>
      </w:r>
      <w:r w:rsidR="00D21D16" w:rsidRPr="00B20653">
        <w:rPr>
          <w:rFonts w:ascii="Arial" w:hAnsi="Arial" w:cs="Arial"/>
          <w:color w:val="000000" w:themeColor="text1"/>
        </w:rPr>
        <w:t>acuerdo</w:t>
      </w:r>
      <w:r w:rsidRPr="00B20653">
        <w:rPr>
          <w:rFonts w:ascii="Arial" w:hAnsi="Arial" w:cs="Arial"/>
          <w:color w:val="000000" w:themeColor="text1"/>
        </w:rPr>
        <w:t xml:space="preserve"> será de tres (3) años desde la fecha de resolución de la adjudicación o de la fecha del contrato, si esta es posterior.</w:t>
      </w:r>
    </w:p>
    <w:p w14:paraId="5E16963F" w14:textId="1922BCEB" w:rsidR="00A01EFD" w:rsidRPr="00B20653" w:rsidRDefault="00A01EFD" w:rsidP="00B20653">
      <w:pPr>
        <w:tabs>
          <w:tab w:val="left" w:pos="-720"/>
        </w:tabs>
        <w:suppressAutoHyphens/>
        <w:jc w:val="both"/>
        <w:rPr>
          <w:rFonts w:ascii="Arial" w:hAnsi="Arial" w:cs="Arial"/>
          <w:color w:val="000000" w:themeColor="text1"/>
        </w:rPr>
      </w:pPr>
    </w:p>
    <w:p w14:paraId="41FD7F7B" w14:textId="77777777" w:rsidR="005652B5" w:rsidRPr="00B20653" w:rsidRDefault="005652B5" w:rsidP="00B20653">
      <w:pPr>
        <w:pStyle w:val="Sinespaciado"/>
        <w:jc w:val="both"/>
        <w:rPr>
          <w:rFonts w:ascii="Arial" w:hAnsi="Arial" w:cs="Arial"/>
          <w:color w:val="000000" w:themeColor="text1"/>
        </w:rPr>
      </w:pPr>
      <w:r w:rsidRPr="00B20653">
        <w:rPr>
          <w:rFonts w:ascii="Arial" w:hAnsi="Arial" w:cs="Arial"/>
          <w:color w:val="000000" w:themeColor="text1"/>
        </w:rPr>
        <w:t>Podrá ser modificado por mutuo acuerdo de las partes, mediante la suscripción de la correspondiente adenda de modificación.</w:t>
      </w:r>
    </w:p>
    <w:p w14:paraId="3510696D" w14:textId="77777777" w:rsidR="005652B5" w:rsidRPr="00B20653" w:rsidRDefault="005652B5" w:rsidP="00B20653">
      <w:pPr>
        <w:pStyle w:val="Sinespaciado"/>
        <w:rPr>
          <w:rFonts w:ascii="Arial" w:hAnsi="Arial" w:cs="Arial"/>
          <w:b/>
          <w:color w:val="000000" w:themeColor="text1"/>
        </w:rPr>
      </w:pPr>
    </w:p>
    <w:p w14:paraId="51A948F9" w14:textId="77777777" w:rsidR="005652B5" w:rsidRPr="00B20653" w:rsidRDefault="005652B5" w:rsidP="00B20653">
      <w:pPr>
        <w:pStyle w:val="Sinespaciado"/>
        <w:rPr>
          <w:rFonts w:ascii="Arial" w:hAnsi="Arial" w:cs="Arial"/>
          <w:b/>
          <w:color w:val="000000" w:themeColor="text1"/>
        </w:rPr>
      </w:pPr>
      <w:r w:rsidRPr="00B20653">
        <w:rPr>
          <w:rFonts w:ascii="Arial" w:hAnsi="Arial" w:cs="Arial"/>
          <w:color w:val="000000" w:themeColor="text1"/>
        </w:rPr>
        <w:t>Serán causa de extinción del presente Convenio:</w:t>
      </w:r>
    </w:p>
    <w:p w14:paraId="3E993F8A" w14:textId="77777777" w:rsidR="005652B5" w:rsidRPr="00B20653" w:rsidRDefault="005652B5" w:rsidP="00B20653">
      <w:pPr>
        <w:pStyle w:val="Sinespaciado"/>
        <w:numPr>
          <w:ilvl w:val="0"/>
          <w:numId w:val="4"/>
        </w:numPr>
        <w:rPr>
          <w:rFonts w:ascii="Arial" w:hAnsi="Arial" w:cs="Arial"/>
          <w:b/>
          <w:color w:val="000000" w:themeColor="text1"/>
        </w:rPr>
      </w:pPr>
      <w:r w:rsidRPr="00B20653">
        <w:rPr>
          <w:rFonts w:ascii="Arial" w:hAnsi="Arial" w:cs="Arial"/>
          <w:color w:val="000000" w:themeColor="text1"/>
        </w:rPr>
        <w:t>El incumplimiento de su objeto.</w:t>
      </w:r>
    </w:p>
    <w:p w14:paraId="3C6A96AE" w14:textId="77777777" w:rsidR="005652B5" w:rsidRPr="00B20653" w:rsidRDefault="005652B5" w:rsidP="00B20653">
      <w:pPr>
        <w:pStyle w:val="Sinespaciado"/>
        <w:numPr>
          <w:ilvl w:val="0"/>
          <w:numId w:val="4"/>
        </w:numPr>
        <w:rPr>
          <w:rFonts w:ascii="Arial" w:hAnsi="Arial" w:cs="Arial"/>
          <w:b/>
          <w:color w:val="000000" w:themeColor="text1"/>
        </w:rPr>
      </w:pPr>
      <w:r w:rsidRPr="00B20653">
        <w:rPr>
          <w:rFonts w:ascii="Arial" w:hAnsi="Arial" w:cs="Arial"/>
          <w:color w:val="000000" w:themeColor="text1"/>
        </w:rPr>
        <w:t>La imposibilidad sobrevenida de su realización.</w:t>
      </w:r>
    </w:p>
    <w:p w14:paraId="48C06F8D" w14:textId="77777777" w:rsidR="005652B5" w:rsidRPr="00B20653" w:rsidRDefault="005652B5" w:rsidP="00B20653">
      <w:pPr>
        <w:pStyle w:val="Sinespaciado"/>
        <w:numPr>
          <w:ilvl w:val="0"/>
          <w:numId w:val="4"/>
        </w:numPr>
        <w:rPr>
          <w:rFonts w:ascii="Arial" w:hAnsi="Arial" w:cs="Arial"/>
          <w:b/>
          <w:color w:val="000000" w:themeColor="text1"/>
        </w:rPr>
      </w:pPr>
      <w:r w:rsidRPr="00B20653">
        <w:rPr>
          <w:rFonts w:ascii="Arial" w:hAnsi="Arial" w:cs="Arial"/>
          <w:color w:val="000000" w:themeColor="text1"/>
        </w:rPr>
        <w:t xml:space="preserve">El mutuo acuerdo entre las partes o la decisión motivada de una de ellas, que deberá comunicarse por escrito a la otra parte, al menos, con tres meses de antelación a la fecha en la que desee la efectiva terminación </w:t>
      </w:r>
      <w:proofErr w:type="gramStart"/>
      <w:r w:rsidRPr="00B20653">
        <w:rPr>
          <w:rFonts w:ascii="Arial" w:hAnsi="Arial" w:cs="Arial"/>
          <w:color w:val="000000" w:themeColor="text1"/>
        </w:rPr>
        <w:t>del mismo</w:t>
      </w:r>
      <w:proofErr w:type="gramEnd"/>
      <w:r w:rsidRPr="00B20653">
        <w:rPr>
          <w:rFonts w:ascii="Arial" w:hAnsi="Arial" w:cs="Arial"/>
          <w:color w:val="000000" w:themeColor="text1"/>
        </w:rPr>
        <w:t>. Esta resolución no afectará a la realización de las actividades que estuvieran en ejecución, debiendo continuar hasta su finalización las actuaciones que estén iniciadas en el momento de la resolución de este convenio.</w:t>
      </w:r>
    </w:p>
    <w:p w14:paraId="238EC608" w14:textId="77777777" w:rsidR="00A01EFD" w:rsidRPr="00B20653" w:rsidRDefault="00A01EFD" w:rsidP="00B20653">
      <w:pPr>
        <w:tabs>
          <w:tab w:val="left" w:pos="-720"/>
        </w:tabs>
        <w:suppressAutoHyphens/>
        <w:jc w:val="both"/>
        <w:rPr>
          <w:rFonts w:ascii="Arial" w:hAnsi="Arial" w:cs="Arial"/>
          <w:b/>
          <w:color w:val="000000" w:themeColor="text1"/>
        </w:rPr>
      </w:pPr>
    </w:p>
    <w:p w14:paraId="374FDDE6" w14:textId="5EA71145" w:rsidR="00A01EFD" w:rsidRPr="00B20653" w:rsidRDefault="00A01EFD"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TERCERA. OBLIGACIONES DE LAS PARTES</w:t>
      </w:r>
    </w:p>
    <w:p w14:paraId="2AEDADC1" w14:textId="77777777" w:rsidR="00B20653" w:rsidRDefault="00B20653" w:rsidP="00B20653">
      <w:pPr>
        <w:tabs>
          <w:tab w:val="left" w:pos="-720"/>
        </w:tabs>
        <w:suppressAutoHyphens/>
        <w:jc w:val="both"/>
        <w:rPr>
          <w:rFonts w:ascii="Arial" w:hAnsi="Arial" w:cs="Arial"/>
          <w:color w:val="000000" w:themeColor="text1"/>
        </w:rPr>
      </w:pPr>
    </w:p>
    <w:p w14:paraId="475B2FEF" w14:textId="653E87D4" w:rsidR="00A01EFD" w:rsidRPr="00B20653" w:rsidRDefault="00A01EFD"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La Empresa se compromete a:</w:t>
      </w:r>
    </w:p>
    <w:p w14:paraId="3753D468" w14:textId="77777777" w:rsidR="00D673FB" w:rsidRPr="00B20653" w:rsidRDefault="00D673FB" w:rsidP="00B20653">
      <w:pPr>
        <w:tabs>
          <w:tab w:val="left" w:pos="-720"/>
        </w:tabs>
        <w:suppressAutoHyphens/>
        <w:jc w:val="both"/>
        <w:rPr>
          <w:rFonts w:ascii="Arial" w:hAnsi="Arial" w:cs="Arial"/>
          <w:color w:val="000000" w:themeColor="text1"/>
        </w:rPr>
      </w:pPr>
    </w:p>
    <w:p w14:paraId="66ADFDA8" w14:textId="77777777" w:rsidR="00A8407E" w:rsidRPr="00B20653" w:rsidRDefault="00A8407E" w:rsidP="00B20653">
      <w:pPr>
        <w:pStyle w:val="Default"/>
        <w:ind w:left="284"/>
        <w:jc w:val="both"/>
        <w:rPr>
          <w:color w:val="000000" w:themeColor="text1"/>
        </w:rPr>
      </w:pPr>
      <w:r w:rsidRPr="00B20653">
        <w:rPr>
          <w:color w:val="000000" w:themeColor="text1"/>
        </w:rPr>
        <w:t xml:space="preserve">a) Designar a una persona responsable del proyecto por parte de la empresa que, a la vez, realice funciones de tutoría del doctorando o de codirección de tesis cuando corresponda. </w:t>
      </w:r>
    </w:p>
    <w:p w14:paraId="3BE9048D" w14:textId="77777777" w:rsidR="00A8407E" w:rsidRPr="00B20653" w:rsidRDefault="00A8407E" w:rsidP="00B20653">
      <w:pPr>
        <w:pStyle w:val="Default"/>
        <w:ind w:left="284"/>
        <w:jc w:val="both"/>
        <w:rPr>
          <w:color w:val="000000" w:themeColor="text1"/>
        </w:rPr>
      </w:pPr>
      <w:r w:rsidRPr="00B20653">
        <w:rPr>
          <w:color w:val="000000" w:themeColor="text1"/>
        </w:rPr>
        <w:t xml:space="preserve">b) Formalizar un contrato laboral tal como se especifica en el artículo 8. </w:t>
      </w:r>
    </w:p>
    <w:p w14:paraId="75606BFD" w14:textId="098F553A" w:rsidR="00A8407E" w:rsidRPr="00B20653" w:rsidRDefault="00A8407E" w:rsidP="00B20653">
      <w:pPr>
        <w:pStyle w:val="Default"/>
        <w:ind w:left="284"/>
        <w:jc w:val="both"/>
        <w:rPr>
          <w:color w:val="000000" w:themeColor="text1"/>
        </w:rPr>
      </w:pPr>
      <w:r w:rsidRPr="00B20653">
        <w:rPr>
          <w:color w:val="000000" w:themeColor="text1"/>
        </w:rPr>
        <w:t xml:space="preserve">c) Conservar los justificantes de los pagos del doctorando y demás documentación relacionada con la ayuda durante un periodo mínimo de 10 años. </w:t>
      </w:r>
    </w:p>
    <w:p w14:paraId="0F1BAFCA" w14:textId="77777777" w:rsidR="00A8407E" w:rsidRPr="00B20653" w:rsidRDefault="00A8407E" w:rsidP="00B20653">
      <w:pPr>
        <w:pStyle w:val="Default"/>
        <w:ind w:left="284"/>
        <w:jc w:val="both"/>
        <w:rPr>
          <w:color w:val="000000" w:themeColor="text1"/>
        </w:rPr>
      </w:pPr>
      <w:r w:rsidRPr="00B20653">
        <w:rPr>
          <w:color w:val="000000" w:themeColor="text1"/>
        </w:rPr>
        <w:t>d) Cumplir además de estas obligaciones con las que la Dirección General competente en materia de investigación determine para supervisar y evaluar el desarrollo de los doctorados industriales.</w:t>
      </w:r>
    </w:p>
    <w:p w14:paraId="34339AFF" w14:textId="77777777" w:rsidR="00A8407E" w:rsidRPr="00B20653" w:rsidRDefault="00A8407E" w:rsidP="00B20653">
      <w:pPr>
        <w:pStyle w:val="Default"/>
        <w:ind w:left="284"/>
        <w:jc w:val="both"/>
        <w:rPr>
          <w:color w:val="000000" w:themeColor="text1"/>
        </w:rPr>
      </w:pPr>
      <w:r w:rsidRPr="00B20653">
        <w:rPr>
          <w:color w:val="000000" w:themeColor="text1"/>
        </w:rPr>
        <w:t xml:space="preserve">e) Garantizar que los doctorandos no perciban otros sueldos o salarios. </w:t>
      </w:r>
    </w:p>
    <w:p w14:paraId="3ACDEE78" w14:textId="77777777" w:rsidR="00A8407E" w:rsidRPr="00B20653" w:rsidRDefault="00A8407E" w:rsidP="00B20653">
      <w:pPr>
        <w:pStyle w:val="Default"/>
        <w:ind w:left="284"/>
        <w:jc w:val="both"/>
        <w:rPr>
          <w:color w:val="000000" w:themeColor="text1"/>
        </w:rPr>
      </w:pPr>
      <w:r w:rsidRPr="00B20653">
        <w:rPr>
          <w:color w:val="000000" w:themeColor="text1"/>
        </w:rPr>
        <w:t xml:space="preserve">f) Vigilar que los doctorandos contratados se dediquen exclusivamente a desarrollar el proyecto de doctorado industrial, ajustándose a las normas de trabajo y disposiciones reglamentarias de la empresa donde se lleve a cabo. </w:t>
      </w:r>
    </w:p>
    <w:p w14:paraId="09425687" w14:textId="77777777" w:rsidR="00A8407E" w:rsidRPr="00B20653" w:rsidRDefault="00A8407E" w:rsidP="00B20653">
      <w:pPr>
        <w:pStyle w:val="Default"/>
        <w:ind w:left="284"/>
        <w:jc w:val="both"/>
        <w:rPr>
          <w:color w:val="000000" w:themeColor="text1"/>
        </w:rPr>
      </w:pPr>
      <w:r w:rsidRPr="00B20653">
        <w:rPr>
          <w:color w:val="000000" w:themeColor="text1"/>
        </w:rPr>
        <w:t xml:space="preserve">g) Comunicar a la Dirección General competente en materia de investigación cualquier alteración o incidencia que afecte a las condiciones bajo las cuales se concedió la ayuda de doctorado industrial, que resolverá sobre las mismas. </w:t>
      </w:r>
    </w:p>
    <w:p w14:paraId="50FE1FDB" w14:textId="77777777" w:rsidR="00A8407E" w:rsidRPr="00B20653" w:rsidRDefault="00A8407E" w:rsidP="00B20653">
      <w:pPr>
        <w:pStyle w:val="Default"/>
        <w:ind w:left="284"/>
        <w:jc w:val="both"/>
        <w:rPr>
          <w:color w:val="000000" w:themeColor="text1"/>
        </w:rPr>
      </w:pPr>
      <w:r w:rsidRPr="00B20653">
        <w:rPr>
          <w:color w:val="000000" w:themeColor="text1"/>
        </w:rPr>
        <w:t xml:space="preserve">h) Proporcionar al contratado el apoyo necesario y facilitarle la utilización de los medios, instrumentos o equipos que resulten precisos para el normal desarrollo de su actividad. </w:t>
      </w:r>
    </w:p>
    <w:p w14:paraId="4018F1D8" w14:textId="77777777" w:rsidR="00A8407E" w:rsidRPr="00B20653" w:rsidRDefault="00A8407E" w:rsidP="00B20653">
      <w:pPr>
        <w:pStyle w:val="Default"/>
        <w:ind w:left="284"/>
        <w:jc w:val="both"/>
        <w:rPr>
          <w:color w:val="000000" w:themeColor="text1"/>
        </w:rPr>
      </w:pPr>
      <w:r w:rsidRPr="00B20653">
        <w:rPr>
          <w:color w:val="000000" w:themeColor="text1"/>
        </w:rPr>
        <w:lastRenderedPageBreak/>
        <w:t xml:space="preserve">i) Apoyar y facilitar la formación del contratado, así como la realización de estancias breves en centros de investigación, asistencia y participación en congresos, y otras actividades relacionadas con su investigación. </w:t>
      </w:r>
    </w:p>
    <w:p w14:paraId="1802CAC8" w14:textId="77777777" w:rsidR="00A8407E" w:rsidRPr="00B20653" w:rsidRDefault="00A8407E" w:rsidP="00B20653">
      <w:pPr>
        <w:pStyle w:val="Default"/>
        <w:ind w:left="284"/>
        <w:jc w:val="both"/>
        <w:rPr>
          <w:color w:val="000000" w:themeColor="text1"/>
        </w:rPr>
      </w:pPr>
      <w:r w:rsidRPr="00B20653">
        <w:rPr>
          <w:color w:val="000000" w:themeColor="text1"/>
        </w:rPr>
        <w:t xml:space="preserve">j) Velar por que los investigadores contratados se beneficien de la eventual explotación de sus resultados en I+D mediante la adecuada protección jurídica, especialmente en materia de protección de derechos de propiedad intelectual y de derechos de autor. </w:t>
      </w:r>
    </w:p>
    <w:p w14:paraId="3E2A0FEE" w14:textId="77777777" w:rsidR="00A8407E" w:rsidRPr="00B20653" w:rsidRDefault="00A8407E" w:rsidP="00B20653">
      <w:pPr>
        <w:pStyle w:val="Default"/>
        <w:ind w:left="284"/>
        <w:jc w:val="both"/>
        <w:rPr>
          <w:color w:val="000000" w:themeColor="text1"/>
        </w:rPr>
      </w:pPr>
      <w:r w:rsidRPr="00B20653">
        <w:rPr>
          <w:color w:val="000000" w:themeColor="text1"/>
        </w:rPr>
        <w:t>k) Remitir a la Dirección General competente en materia de investigación una copia del contrato del doctorando en el plazo de 10 días, a contar desde el día siguiente a la firma del contrato.</w:t>
      </w:r>
    </w:p>
    <w:p w14:paraId="70B0972E" w14:textId="77777777" w:rsidR="00A8407E" w:rsidRPr="00B20653" w:rsidRDefault="00A8407E" w:rsidP="00B20653">
      <w:pPr>
        <w:tabs>
          <w:tab w:val="left" w:pos="-720"/>
        </w:tabs>
        <w:suppressAutoHyphens/>
        <w:jc w:val="both"/>
        <w:rPr>
          <w:rFonts w:ascii="Arial" w:hAnsi="Arial" w:cs="Arial"/>
          <w:color w:val="000000" w:themeColor="text1"/>
          <w:lang w:val="es-ES"/>
        </w:rPr>
      </w:pPr>
    </w:p>
    <w:p w14:paraId="3ADD1303" w14:textId="0BC95ADB" w:rsidR="00A01EFD" w:rsidRPr="00B20653" w:rsidRDefault="00A01EFD"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La URJC se compromete a:</w:t>
      </w:r>
    </w:p>
    <w:p w14:paraId="46AF38E8" w14:textId="77777777" w:rsidR="00D673FB" w:rsidRPr="00B20653" w:rsidRDefault="00D673FB" w:rsidP="00B20653">
      <w:pPr>
        <w:tabs>
          <w:tab w:val="left" w:pos="-720"/>
        </w:tabs>
        <w:suppressAutoHyphens/>
        <w:jc w:val="both"/>
        <w:rPr>
          <w:rFonts w:ascii="Arial" w:hAnsi="Arial" w:cs="Arial"/>
          <w:color w:val="000000" w:themeColor="text1"/>
        </w:rPr>
      </w:pPr>
    </w:p>
    <w:p w14:paraId="534DBF27" w14:textId="77777777" w:rsidR="00A8407E" w:rsidRPr="00B20653" w:rsidRDefault="00A8407E" w:rsidP="00B20653">
      <w:pPr>
        <w:pStyle w:val="Default"/>
        <w:ind w:left="284"/>
        <w:jc w:val="both"/>
        <w:rPr>
          <w:color w:val="000000" w:themeColor="text1"/>
        </w:rPr>
      </w:pPr>
      <w:r w:rsidRPr="00B20653">
        <w:rPr>
          <w:color w:val="000000" w:themeColor="text1"/>
        </w:rPr>
        <w:t xml:space="preserve">a) Designar a un director de tesis que cumpla con los requisitos exigidos por el Plan de Doctorado Industrial. </w:t>
      </w:r>
    </w:p>
    <w:p w14:paraId="68AB1C1F" w14:textId="77777777" w:rsidR="00A8407E" w:rsidRPr="00B20653" w:rsidRDefault="00A8407E" w:rsidP="00B20653">
      <w:pPr>
        <w:pStyle w:val="Default"/>
        <w:ind w:left="284"/>
        <w:jc w:val="both"/>
        <w:rPr>
          <w:color w:val="000000" w:themeColor="text1"/>
        </w:rPr>
      </w:pPr>
      <w:r w:rsidRPr="00B20653">
        <w:rPr>
          <w:color w:val="000000" w:themeColor="text1"/>
        </w:rPr>
        <w:t xml:space="preserve">b) Proporcionar al doctorando el apoyo necesario y facilitarle los medios o equipos que sean necesarios para el desempeño normal de su actividad. </w:t>
      </w:r>
    </w:p>
    <w:p w14:paraId="0762D31E" w14:textId="2555C5E8" w:rsidR="00A8407E" w:rsidRPr="00B20653" w:rsidRDefault="00A8407E" w:rsidP="00B20653">
      <w:pPr>
        <w:pStyle w:val="Default"/>
        <w:ind w:left="284"/>
        <w:jc w:val="both"/>
        <w:rPr>
          <w:color w:val="000000" w:themeColor="text1"/>
        </w:rPr>
      </w:pPr>
      <w:r w:rsidRPr="00B20653">
        <w:rPr>
          <w:color w:val="000000" w:themeColor="text1"/>
        </w:rPr>
        <w:t xml:space="preserve">c) Supervisar con regularidad el desarrollo del proyecto de investigación y de tesis doctoral, de acuerdo con lo previsto en el </w:t>
      </w:r>
      <w:r w:rsidR="00D21D16" w:rsidRPr="00B20653">
        <w:rPr>
          <w:color w:val="000000" w:themeColor="text1"/>
        </w:rPr>
        <w:t>acuerdo</w:t>
      </w:r>
      <w:r w:rsidRPr="00B20653">
        <w:rPr>
          <w:color w:val="000000" w:themeColor="text1"/>
        </w:rPr>
        <w:t xml:space="preserve"> o acuerdo de colaboración firmado entre las partes. </w:t>
      </w:r>
    </w:p>
    <w:p w14:paraId="7549D10E" w14:textId="77777777" w:rsidR="00A8407E" w:rsidRPr="00B20653" w:rsidRDefault="00A8407E" w:rsidP="00B20653">
      <w:pPr>
        <w:pStyle w:val="Default"/>
        <w:ind w:left="284"/>
        <w:jc w:val="both"/>
        <w:rPr>
          <w:color w:val="000000" w:themeColor="text1"/>
        </w:rPr>
      </w:pPr>
      <w:r w:rsidRPr="00B20653">
        <w:rPr>
          <w:color w:val="000000" w:themeColor="text1"/>
        </w:rPr>
        <w:t xml:space="preserve">d) Velar por el cumplimiento de las obligaciones recogidas en el documento de compromiso doctoral o documento análogo. </w:t>
      </w:r>
    </w:p>
    <w:p w14:paraId="2BE5F7E7" w14:textId="77777777" w:rsidR="00A8407E" w:rsidRPr="00B20653" w:rsidRDefault="00A8407E" w:rsidP="00B20653">
      <w:pPr>
        <w:pStyle w:val="Default"/>
        <w:ind w:left="284"/>
        <w:jc w:val="both"/>
        <w:rPr>
          <w:color w:val="000000" w:themeColor="text1"/>
        </w:rPr>
      </w:pPr>
      <w:r w:rsidRPr="00B20653">
        <w:rPr>
          <w:color w:val="000000" w:themeColor="text1"/>
        </w:rPr>
        <w:t xml:space="preserve">e) Facilitar al doctorando la realización de la formación adicional y la participación en la formación que organice la propia entidad. </w:t>
      </w:r>
    </w:p>
    <w:p w14:paraId="30642F76" w14:textId="77777777" w:rsidR="00A8407E" w:rsidRPr="00B20653" w:rsidRDefault="00A8407E" w:rsidP="00B20653">
      <w:pPr>
        <w:pStyle w:val="Default"/>
        <w:ind w:left="284"/>
        <w:jc w:val="both"/>
        <w:rPr>
          <w:color w:val="000000" w:themeColor="text1"/>
        </w:rPr>
      </w:pPr>
      <w:r w:rsidRPr="00B20653">
        <w:rPr>
          <w:color w:val="000000" w:themeColor="text1"/>
        </w:rPr>
        <w:t xml:space="preserve">f) Velar por el régimen de incompatibilidades de las ayudas otorgadas </w:t>
      </w:r>
    </w:p>
    <w:p w14:paraId="0E7D93D8" w14:textId="77777777" w:rsidR="00A8407E" w:rsidRPr="00B20653" w:rsidRDefault="00A8407E" w:rsidP="00B20653">
      <w:pPr>
        <w:pStyle w:val="Default"/>
        <w:ind w:left="284"/>
        <w:jc w:val="both"/>
        <w:rPr>
          <w:color w:val="000000" w:themeColor="text1"/>
        </w:rPr>
      </w:pPr>
      <w:r w:rsidRPr="00B20653">
        <w:rPr>
          <w:color w:val="000000" w:themeColor="text1"/>
        </w:rPr>
        <w:t xml:space="preserve">g) Conservar los justificantes y facturas originales y demás documentación relacionada con la ayuda durante un periodo mínimo de 10 años. </w:t>
      </w:r>
    </w:p>
    <w:p w14:paraId="06F46ECE" w14:textId="77777777" w:rsidR="00192545" w:rsidRPr="00B20653" w:rsidRDefault="00A8407E" w:rsidP="00B20653">
      <w:pPr>
        <w:pStyle w:val="Default"/>
        <w:ind w:left="284"/>
        <w:jc w:val="both"/>
        <w:rPr>
          <w:color w:val="000000" w:themeColor="text1"/>
        </w:rPr>
      </w:pPr>
      <w:r w:rsidRPr="00B20653">
        <w:rPr>
          <w:color w:val="000000" w:themeColor="text1"/>
        </w:rPr>
        <w:t xml:space="preserve">h) Remitir a la Dirección General competente en materia de investigación, en caso de no haberse presentado firmado por la universidad con la solicitud, una copia del </w:t>
      </w:r>
      <w:r w:rsidR="00D21D16" w:rsidRPr="00B20653">
        <w:rPr>
          <w:color w:val="000000" w:themeColor="text1"/>
        </w:rPr>
        <w:t>acuerdo</w:t>
      </w:r>
      <w:r w:rsidRPr="00B20653">
        <w:rPr>
          <w:color w:val="000000" w:themeColor="text1"/>
        </w:rPr>
        <w:t xml:space="preserve"> o acuerdo de colaboración entre la entidad del entorno académico y la empresa conforme a lo </w:t>
      </w:r>
      <w:r w:rsidR="00192545" w:rsidRPr="00B20653">
        <w:rPr>
          <w:color w:val="000000" w:themeColor="text1"/>
        </w:rPr>
        <w:t xml:space="preserve">establecido en el artículo 3.3 párrafo segundo de la presente orden de convocatoria. En todos los casos debe firmar la universidad de matriculación de tutoría de tesis del doctorando. </w:t>
      </w:r>
    </w:p>
    <w:p w14:paraId="571FD609" w14:textId="6A4B8B28" w:rsidR="002A0160" w:rsidRPr="00B20653" w:rsidRDefault="002A0160" w:rsidP="00B20653">
      <w:pPr>
        <w:pStyle w:val="Default"/>
        <w:ind w:left="284"/>
        <w:jc w:val="both"/>
        <w:rPr>
          <w:color w:val="000000" w:themeColor="text1"/>
        </w:rPr>
      </w:pPr>
    </w:p>
    <w:p w14:paraId="794A178E" w14:textId="55E3F40F" w:rsidR="00A01EFD" w:rsidRPr="00B20653" w:rsidRDefault="00A01EFD"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CUARTA. PROPIEDAD DE RESULTADOS</w:t>
      </w:r>
    </w:p>
    <w:p w14:paraId="68881B23" w14:textId="77777777" w:rsidR="00B20653" w:rsidRDefault="00B20653" w:rsidP="00B20653">
      <w:pPr>
        <w:tabs>
          <w:tab w:val="left" w:pos="-720"/>
        </w:tabs>
        <w:suppressAutoHyphens/>
        <w:jc w:val="both"/>
        <w:rPr>
          <w:rFonts w:ascii="Arial" w:hAnsi="Arial" w:cs="Arial"/>
          <w:color w:val="000000" w:themeColor="text1"/>
        </w:rPr>
      </w:pPr>
    </w:p>
    <w:p w14:paraId="2A76A94F" w14:textId="7B2F8181" w:rsidR="00A01EFD" w:rsidRPr="00B20653" w:rsidRDefault="00A01EFD"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 xml:space="preserve">El doctorando será el titular de los derechos de propiedad intelectual sobre la tesis. En el caso de que de los resultados derivados de la tesis puedan ser susceptibles de protección por los mecanismos que establece la ley, la titularidad de </w:t>
      </w:r>
      <w:proofErr w:type="gramStart"/>
      <w:r w:rsidRPr="00B20653">
        <w:rPr>
          <w:rFonts w:ascii="Arial" w:hAnsi="Arial" w:cs="Arial"/>
          <w:color w:val="000000" w:themeColor="text1"/>
        </w:rPr>
        <w:t>los mismos</w:t>
      </w:r>
      <w:proofErr w:type="gramEnd"/>
      <w:r w:rsidRPr="00B20653">
        <w:rPr>
          <w:rFonts w:ascii="Arial" w:hAnsi="Arial" w:cs="Arial"/>
          <w:color w:val="000000" w:themeColor="text1"/>
        </w:rPr>
        <w:t xml:space="preserve"> </w:t>
      </w:r>
      <w:r w:rsidR="001011E1" w:rsidRPr="00B20653">
        <w:rPr>
          <w:rFonts w:ascii="Arial" w:hAnsi="Arial" w:cs="Arial"/>
          <w:color w:val="000000" w:themeColor="text1"/>
        </w:rPr>
        <w:t xml:space="preserve">pertenecerá a </w:t>
      </w:r>
      <w:r w:rsidR="0001336E" w:rsidRPr="00B20653">
        <w:rPr>
          <w:rFonts w:ascii="Arial" w:hAnsi="Arial" w:cs="Arial"/>
          <w:color w:val="000000" w:themeColor="text1"/>
        </w:rPr>
        <w:t xml:space="preserve">ambas </w:t>
      </w:r>
      <w:r w:rsidR="008A78B7" w:rsidRPr="00B20653">
        <w:rPr>
          <w:rFonts w:ascii="Arial" w:hAnsi="Arial" w:cs="Arial"/>
          <w:color w:val="000000" w:themeColor="text1"/>
        </w:rPr>
        <w:t>partes</w:t>
      </w:r>
      <w:r w:rsidR="0001336E" w:rsidRPr="00B20653">
        <w:rPr>
          <w:rFonts w:ascii="Arial" w:hAnsi="Arial" w:cs="Arial"/>
          <w:color w:val="000000" w:themeColor="text1"/>
        </w:rPr>
        <w:t>, siendo ambos cotitulares de la invención</w:t>
      </w:r>
      <w:r w:rsidR="008A78B7" w:rsidRPr="00B20653">
        <w:rPr>
          <w:rFonts w:ascii="Arial" w:hAnsi="Arial" w:cs="Arial"/>
          <w:color w:val="000000" w:themeColor="text1"/>
        </w:rPr>
        <w:t>. En el caso del alumno pertenecerá a la</w:t>
      </w:r>
      <w:r w:rsidR="001011E1" w:rsidRPr="00B20653">
        <w:rPr>
          <w:rFonts w:ascii="Arial" w:hAnsi="Arial" w:cs="Arial"/>
          <w:color w:val="000000" w:themeColor="text1"/>
        </w:rPr>
        <w:t xml:space="preserve"> Empresa</w:t>
      </w:r>
      <w:r w:rsidR="008A78B7" w:rsidRPr="00B20653">
        <w:rPr>
          <w:rFonts w:ascii="Arial" w:hAnsi="Arial" w:cs="Arial"/>
          <w:color w:val="000000" w:themeColor="text1"/>
        </w:rPr>
        <w:t xml:space="preserve">, por ser una </w:t>
      </w:r>
      <w:r w:rsidR="001011E1" w:rsidRPr="00B20653">
        <w:rPr>
          <w:rFonts w:ascii="Arial" w:hAnsi="Arial" w:cs="Arial"/>
          <w:color w:val="000000" w:themeColor="text1"/>
        </w:rPr>
        <w:t>invención laboral</w:t>
      </w:r>
      <w:r w:rsidR="00DE34C5" w:rsidRPr="00B20653">
        <w:rPr>
          <w:rFonts w:ascii="Arial" w:hAnsi="Arial" w:cs="Arial"/>
          <w:color w:val="000000" w:themeColor="text1"/>
        </w:rPr>
        <w:t xml:space="preserve"> (Art 15 Ley 24/2015)</w:t>
      </w:r>
      <w:r w:rsidR="008A78B7" w:rsidRPr="00B20653">
        <w:rPr>
          <w:rFonts w:ascii="Arial" w:hAnsi="Arial" w:cs="Arial"/>
          <w:color w:val="000000" w:themeColor="text1"/>
        </w:rPr>
        <w:t>, y en el caso del tutor, a la URJC (Art 21, Ley 24/2015 de Patentes).</w:t>
      </w:r>
      <w:r w:rsidRPr="00B20653">
        <w:rPr>
          <w:rFonts w:ascii="Arial" w:hAnsi="Arial" w:cs="Arial"/>
          <w:color w:val="000000" w:themeColor="text1"/>
        </w:rPr>
        <w:t xml:space="preserve"> </w:t>
      </w:r>
    </w:p>
    <w:p w14:paraId="254A05F5" w14:textId="77777777" w:rsidR="007D7A61" w:rsidRPr="00B20653" w:rsidRDefault="007D7A61" w:rsidP="00B20653">
      <w:pPr>
        <w:tabs>
          <w:tab w:val="left" w:pos="-720"/>
        </w:tabs>
        <w:suppressAutoHyphens/>
        <w:jc w:val="both"/>
        <w:rPr>
          <w:rFonts w:ascii="Arial" w:hAnsi="Arial" w:cs="Arial"/>
          <w:color w:val="000000" w:themeColor="text1"/>
        </w:rPr>
      </w:pPr>
    </w:p>
    <w:p w14:paraId="23D33BB5" w14:textId="77777777" w:rsidR="007D7A61" w:rsidRPr="00B20653" w:rsidRDefault="007D7A61"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En cualquier caso</w:t>
      </w:r>
      <w:r w:rsidR="00524D56" w:rsidRPr="00B20653">
        <w:rPr>
          <w:rFonts w:ascii="Arial" w:hAnsi="Arial" w:cs="Arial"/>
          <w:color w:val="000000" w:themeColor="text1"/>
        </w:rPr>
        <w:t>,</w:t>
      </w:r>
      <w:r w:rsidRPr="00B20653">
        <w:rPr>
          <w:rFonts w:ascii="Arial" w:hAnsi="Arial" w:cs="Arial"/>
          <w:color w:val="000000" w:themeColor="text1"/>
        </w:rPr>
        <w:t xml:space="preserve"> la URJC se reserva el derecho a continuar con los trabajos e investigaciones desarrollados en esta tesis, </w:t>
      </w:r>
      <w:r w:rsidR="00151F08" w:rsidRPr="00B20653">
        <w:rPr>
          <w:rFonts w:ascii="Arial" w:hAnsi="Arial" w:cs="Arial"/>
          <w:color w:val="000000" w:themeColor="text1"/>
        </w:rPr>
        <w:t xml:space="preserve">siempre </w:t>
      </w:r>
      <w:r w:rsidRPr="00B20653">
        <w:rPr>
          <w:rFonts w:ascii="Arial" w:hAnsi="Arial" w:cs="Arial"/>
          <w:color w:val="000000" w:themeColor="text1"/>
        </w:rPr>
        <w:t>sin fines comerciales ni lucrativos</w:t>
      </w:r>
      <w:r w:rsidR="004F6858" w:rsidRPr="00B20653">
        <w:rPr>
          <w:rFonts w:ascii="Arial" w:hAnsi="Arial" w:cs="Arial"/>
          <w:color w:val="000000" w:themeColor="text1"/>
        </w:rPr>
        <w:t xml:space="preserve">, para </w:t>
      </w:r>
      <w:r w:rsidR="00151F08" w:rsidRPr="00B20653">
        <w:rPr>
          <w:rFonts w:ascii="Arial" w:hAnsi="Arial" w:cs="Arial"/>
          <w:color w:val="000000" w:themeColor="text1"/>
        </w:rPr>
        <w:t>labores docente o de investigación</w:t>
      </w:r>
    </w:p>
    <w:p w14:paraId="7C304D1E" w14:textId="77777777" w:rsidR="00A01EFD" w:rsidRPr="00B20653" w:rsidRDefault="00A01EFD" w:rsidP="00B20653">
      <w:pPr>
        <w:pStyle w:val="Ttulo"/>
        <w:jc w:val="both"/>
        <w:rPr>
          <w:rFonts w:ascii="Arial" w:hAnsi="Arial" w:cs="Arial"/>
          <w:b w:val="0"/>
          <w:color w:val="000000" w:themeColor="text1"/>
          <w:szCs w:val="24"/>
          <w:u w:val="none"/>
          <w:lang w:val="es-ES_tradnl"/>
        </w:rPr>
      </w:pPr>
      <w:r w:rsidRPr="00B20653">
        <w:rPr>
          <w:rFonts w:ascii="Arial" w:hAnsi="Arial" w:cs="Arial"/>
          <w:b w:val="0"/>
          <w:color w:val="000000" w:themeColor="text1"/>
          <w:szCs w:val="24"/>
          <w:u w:val="none"/>
          <w:lang w:val="es-ES_tradnl"/>
        </w:rPr>
        <w:lastRenderedPageBreak/>
        <w:t>Tanto en las publicaciones como en las patentes, se respetará siempre la mención a los autores del trabajo; en esta últimas figurarán en calidad de inventores.  En cualquiera de los casos de difusión de resultados se hará siempre referencia especial al presente acuerdo.</w:t>
      </w:r>
    </w:p>
    <w:p w14:paraId="640B6D9C" w14:textId="77777777" w:rsidR="00A01EFD" w:rsidRPr="00B20653" w:rsidRDefault="00A01EFD" w:rsidP="00B20653">
      <w:pPr>
        <w:tabs>
          <w:tab w:val="left" w:pos="-720"/>
        </w:tabs>
        <w:suppressAutoHyphens/>
        <w:jc w:val="both"/>
        <w:rPr>
          <w:rFonts w:ascii="Arial" w:hAnsi="Arial" w:cs="Arial"/>
          <w:color w:val="000000" w:themeColor="text1"/>
        </w:rPr>
      </w:pPr>
    </w:p>
    <w:p w14:paraId="29680278" w14:textId="77777777" w:rsidR="00A01EFD" w:rsidRPr="00B20653" w:rsidRDefault="00A01EFD"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QUINTA. PUBLICACIONES</w:t>
      </w:r>
    </w:p>
    <w:p w14:paraId="5541B68C" w14:textId="77777777" w:rsidR="00B20653" w:rsidRDefault="00B20653" w:rsidP="00B20653">
      <w:pPr>
        <w:tabs>
          <w:tab w:val="left" w:pos="-720"/>
        </w:tabs>
        <w:suppressAutoHyphens/>
        <w:jc w:val="both"/>
        <w:rPr>
          <w:rFonts w:ascii="Arial" w:hAnsi="Arial" w:cs="Arial"/>
          <w:color w:val="000000" w:themeColor="text1"/>
        </w:rPr>
      </w:pPr>
    </w:p>
    <w:p w14:paraId="1633719D" w14:textId="4885EF7F" w:rsidR="00A01EFD" w:rsidRPr="00B20653" w:rsidRDefault="00A01EFD"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 xml:space="preserve">Cuando una de las partes desee utilizar los resultados, parciales o finales, en parte o en su totalidad, para su publicación como artículo, conferencia, ponencia, comunicación, etc., </w:t>
      </w:r>
      <w:r w:rsidR="006E7EC4" w:rsidRPr="00B20653">
        <w:rPr>
          <w:rFonts w:ascii="Arial" w:hAnsi="Arial" w:cs="Arial"/>
          <w:color w:val="000000" w:themeColor="text1"/>
        </w:rPr>
        <w:t xml:space="preserve">distintos de la tesis, </w:t>
      </w:r>
      <w:r w:rsidRPr="00B20653">
        <w:rPr>
          <w:rFonts w:ascii="Arial" w:hAnsi="Arial" w:cs="Arial"/>
          <w:color w:val="000000" w:themeColor="text1"/>
        </w:rPr>
        <w:t xml:space="preserve">deberá informar a la otra parte y obtener su autorización. Se respetará siempre la mención a los autores intelectuales del trabajo y será de aplicación lo dispuesto en la cláusula séptima del presente </w:t>
      </w:r>
      <w:r w:rsidR="00D21D16" w:rsidRPr="00B20653">
        <w:rPr>
          <w:rFonts w:ascii="Arial" w:hAnsi="Arial" w:cs="Arial"/>
          <w:color w:val="000000" w:themeColor="text1"/>
        </w:rPr>
        <w:t>acuerdo</w:t>
      </w:r>
      <w:r w:rsidRPr="00B20653">
        <w:rPr>
          <w:rFonts w:ascii="Arial" w:hAnsi="Arial" w:cs="Arial"/>
          <w:color w:val="000000" w:themeColor="text1"/>
        </w:rPr>
        <w:t xml:space="preserve"> sobre publicidad de las ayudas.</w:t>
      </w:r>
    </w:p>
    <w:p w14:paraId="4E9A5A78" w14:textId="77777777" w:rsidR="00A01EFD" w:rsidRPr="00B20653" w:rsidRDefault="00A01EFD" w:rsidP="00B20653">
      <w:pPr>
        <w:tabs>
          <w:tab w:val="left" w:pos="-720"/>
        </w:tabs>
        <w:suppressAutoHyphens/>
        <w:jc w:val="both"/>
        <w:rPr>
          <w:rFonts w:ascii="Arial" w:hAnsi="Arial" w:cs="Arial"/>
          <w:color w:val="000000" w:themeColor="text1"/>
        </w:rPr>
      </w:pPr>
    </w:p>
    <w:p w14:paraId="59161011" w14:textId="7CBE53BF" w:rsidR="00A01EFD" w:rsidRPr="00B20653" w:rsidRDefault="00A01EFD"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SEXTA. PUBLICIDAD DE LAS AYUDAS</w:t>
      </w:r>
    </w:p>
    <w:p w14:paraId="3D54E6DE" w14:textId="77777777" w:rsidR="00B20653" w:rsidRDefault="00B20653" w:rsidP="00B20653">
      <w:pPr>
        <w:autoSpaceDE w:val="0"/>
        <w:autoSpaceDN w:val="0"/>
        <w:adjustRightInd w:val="0"/>
        <w:jc w:val="both"/>
        <w:rPr>
          <w:rFonts w:ascii="Arial" w:hAnsi="Arial" w:cs="Arial"/>
          <w:color w:val="000000" w:themeColor="text1"/>
        </w:rPr>
      </w:pPr>
    </w:p>
    <w:p w14:paraId="3E733C76" w14:textId="550509C6" w:rsidR="00A01EFD" w:rsidRPr="00B20653" w:rsidRDefault="00A01EFD" w:rsidP="00B20653">
      <w:pPr>
        <w:autoSpaceDE w:val="0"/>
        <w:autoSpaceDN w:val="0"/>
        <w:adjustRightInd w:val="0"/>
        <w:jc w:val="both"/>
        <w:rPr>
          <w:rFonts w:ascii="Arial" w:hAnsi="Arial" w:cs="Arial"/>
          <w:color w:val="000000" w:themeColor="text1"/>
        </w:rPr>
      </w:pPr>
      <w:r w:rsidRPr="00B20653">
        <w:rPr>
          <w:rFonts w:ascii="Arial" w:hAnsi="Arial" w:cs="Arial"/>
          <w:color w:val="000000" w:themeColor="text1"/>
        </w:rPr>
        <w:t>En todas las actividades con difusión pública asociadas a los resultados obtenidos como consecuencia de la ejecución de las acciones subvencionadas, en las infraestructuras que se adquieran con cargo a estas ayudas total o parcialmente y en el caso de que los resultados obtenidos dieran lugar a publicaciones, y en los contratos de personal realizados con cargo a estas ayudas, deberá figurar la Comunidad de Madrid como entidad financiadora. Las entidades beneficiarias estarán obligadas a seguir en todo caso las instrucciones que en este sentido se dicten por parte de la Dirección General competente en materia de investigación.</w:t>
      </w:r>
    </w:p>
    <w:p w14:paraId="0ABF8A13" w14:textId="77777777" w:rsidR="003A08A9" w:rsidRPr="00B20653" w:rsidRDefault="003A08A9" w:rsidP="00B20653">
      <w:pPr>
        <w:tabs>
          <w:tab w:val="left" w:pos="-720"/>
        </w:tabs>
        <w:suppressAutoHyphens/>
        <w:jc w:val="both"/>
        <w:rPr>
          <w:rFonts w:ascii="Arial" w:hAnsi="Arial" w:cs="Arial"/>
          <w:color w:val="000000" w:themeColor="text1"/>
        </w:rPr>
      </w:pPr>
    </w:p>
    <w:p w14:paraId="3CAEB0DB" w14:textId="053304A3" w:rsidR="00260CF3" w:rsidRPr="00B20653" w:rsidRDefault="003A08A9"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 xml:space="preserve">SEPTIMA. </w:t>
      </w:r>
      <w:r w:rsidR="006C0745" w:rsidRPr="00B20653">
        <w:rPr>
          <w:rFonts w:ascii="Arial" w:hAnsi="Arial" w:cs="Arial"/>
          <w:b/>
          <w:color w:val="000000" w:themeColor="text1"/>
        </w:rPr>
        <w:t>COMISIÓN DE SEGUIMIENTO</w:t>
      </w:r>
    </w:p>
    <w:p w14:paraId="423B4F8C" w14:textId="77777777" w:rsidR="00B20653" w:rsidRDefault="00B20653" w:rsidP="00B20653">
      <w:pPr>
        <w:jc w:val="both"/>
        <w:rPr>
          <w:rFonts w:ascii="Arial" w:hAnsi="Arial" w:cs="Arial"/>
          <w:color w:val="000000" w:themeColor="text1"/>
        </w:rPr>
      </w:pPr>
    </w:p>
    <w:p w14:paraId="0DAD287A" w14:textId="7D29A8BD" w:rsidR="004B2EB4" w:rsidRPr="00B20653" w:rsidRDefault="006C0745" w:rsidP="00B20653">
      <w:pPr>
        <w:jc w:val="both"/>
        <w:rPr>
          <w:rFonts w:ascii="Arial" w:hAnsi="Arial" w:cs="Arial"/>
          <w:color w:val="000000" w:themeColor="text1"/>
          <w:lang w:val="es-US"/>
        </w:rPr>
      </w:pPr>
      <w:r w:rsidRPr="00B20653">
        <w:rPr>
          <w:rFonts w:ascii="Arial" w:hAnsi="Arial" w:cs="Arial"/>
          <w:color w:val="000000" w:themeColor="text1"/>
        </w:rPr>
        <w:t xml:space="preserve">A los efectos estrictos del cumplimiento de los objetivos y obligaciones descritas en el presente Convenio, así como para resolver las divergencias que pudieran existir entre las partes respecto de la interpretación y cumplimiento de este Convenio, se constituirá una Comisión de Seguimiento paritaria, integrada por </w:t>
      </w:r>
      <w:r w:rsidR="00682F40" w:rsidRPr="00B20653">
        <w:rPr>
          <w:rFonts w:ascii="Arial" w:hAnsi="Arial" w:cs="Arial"/>
          <w:color w:val="000000" w:themeColor="text1"/>
        </w:rPr>
        <w:t xml:space="preserve">2 </w:t>
      </w:r>
      <w:r w:rsidRPr="00B20653">
        <w:rPr>
          <w:rFonts w:ascii="Arial" w:hAnsi="Arial" w:cs="Arial"/>
          <w:color w:val="000000" w:themeColor="text1"/>
        </w:rPr>
        <w:t xml:space="preserve">miembros, de la que formarán parte, por la Universidad Rey Juan Carlos, el  Vicerrector </w:t>
      </w:r>
      <w:r w:rsidR="000C309B" w:rsidRPr="00B20653">
        <w:rPr>
          <w:rFonts w:ascii="Arial" w:hAnsi="Arial" w:cs="Arial"/>
          <w:color w:val="000000" w:themeColor="text1"/>
        </w:rPr>
        <w:t>con competencias en materia de</w:t>
      </w:r>
      <w:r w:rsidR="000C309B" w:rsidRPr="00B20653">
        <w:rPr>
          <w:rFonts w:ascii="Arial" w:hAnsi="Arial" w:cs="Arial"/>
          <w:color w:val="000000" w:themeColor="text1"/>
          <w:lang w:val="es-US"/>
        </w:rPr>
        <w:t xml:space="preserve"> Innovación, Transferencia y Relaciones con Empresas</w:t>
      </w:r>
      <w:r w:rsidRPr="00B20653">
        <w:rPr>
          <w:rFonts w:ascii="Arial" w:hAnsi="Arial" w:cs="Arial"/>
          <w:color w:val="000000" w:themeColor="text1"/>
        </w:rPr>
        <w:t>, o persona en quien delegue,</w:t>
      </w:r>
      <w:r w:rsidR="000C309B" w:rsidRPr="00B20653">
        <w:rPr>
          <w:rFonts w:ascii="Arial" w:hAnsi="Arial" w:cs="Arial"/>
          <w:color w:val="000000" w:themeColor="text1"/>
        </w:rPr>
        <w:t xml:space="preserve"> y por la Empresa </w:t>
      </w:r>
      <w:r w:rsidRPr="00B20653">
        <w:rPr>
          <w:rFonts w:ascii="Arial" w:hAnsi="Arial" w:cs="Arial"/>
          <w:color w:val="000000" w:themeColor="text1"/>
        </w:rPr>
        <w:t xml:space="preserve"> </w:t>
      </w:r>
      <w:r w:rsidR="000C309B" w:rsidRPr="00B20653">
        <w:rPr>
          <w:rFonts w:ascii="Arial" w:hAnsi="Arial" w:cs="Arial"/>
          <w:color w:val="000000" w:themeColor="text1"/>
        </w:rPr>
        <w:t xml:space="preserve">XXXXXXXXXXXXXXXXX, </w:t>
      </w:r>
      <w:r w:rsidR="004B2EB4" w:rsidRPr="00B20653">
        <w:rPr>
          <w:rFonts w:ascii="Arial" w:hAnsi="Arial" w:cs="Arial"/>
          <w:color w:val="000000" w:themeColor="text1"/>
        </w:rPr>
        <w:t>(cargo en la empresa).</w:t>
      </w:r>
    </w:p>
    <w:p w14:paraId="14DA8EAC" w14:textId="244CFFDD" w:rsidR="006C0745" w:rsidRPr="00B20653" w:rsidRDefault="006C0745" w:rsidP="00B20653">
      <w:pPr>
        <w:pStyle w:val="Sinespaciado"/>
        <w:jc w:val="both"/>
        <w:rPr>
          <w:rFonts w:ascii="Arial" w:hAnsi="Arial" w:cs="Arial"/>
          <w:color w:val="000000" w:themeColor="text1"/>
        </w:rPr>
      </w:pPr>
      <w:r w:rsidRPr="00B20653">
        <w:rPr>
          <w:rFonts w:ascii="Arial" w:hAnsi="Arial" w:cs="Arial"/>
          <w:color w:val="000000" w:themeColor="text1"/>
        </w:rPr>
        <w:t xml:space="preserve">La Comisión de Seguimiento podrá elaborar sus propias normas de funcionamiento y se reunirá cuando lo solicite alguna de las partes y, como mínimo, una vez al año. Se comunicará cualquier cambio o modificación que se produzca en dicha Comisión a la Secretaría General de la Universidad Rey Juan Carlos por escrito. </w:t>
      </w:r>
    </w:p>
    <w:p w14:paraId="4419C197" w14:textId="02C5D583" w:rsidR="00260CF3" w:rsidRPr="00B20653" w:rsidRDefault="00260CF3" w:rsidP="00B20653">
      <w:pPr>
        <w:tabs>
          <w:tab w:val="left" w:pos="-720"/>
        </w:tabs>
        <w:suppressAutoHyphens/>
        <w:jc w:val="both"/>
        <w:rPr>
          <w:rFonts w:ascii="Arial" w:hAnsi="Arial" w:cs="Arial"/>
          <w:bCs/>
          <w:color w:val="000000" w:themeColor="text1"/>
        </w:rPr>
      </w:pPr>
    </w:p>
    <w:p w14:paraId="4E05BABF" w14:textId="5B691048" w:rsidR="00D673FB" w:rsidRPr="00B20653" w:rsidRDefault="00682F40"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OCTAVA</w:t>
      </w:r>
      <w:r w:rsidR="008E6A12" w:rsidRPr="00B20653">
        <w:rPr>
          <w:rFonts w:ascii="Arial" w:hAnsi="Arial" w:cs="Arial"/>
          <w:b/>
          <w:color w:val="000000" w:themeColor="text1"/>
        </w:rPr>
        <w:t xml:space="preserve">. </w:t>
      </w:r>
      <w:r w:rsidR="003A08A9" w:rsidRPr="00B20653">
        <w:rPr>
          <w:rFonts w:ascii="Arial" w:hAnsi="Arial" w:cs="Arial"/>
          <w:b/>
          <w:color w:val="000000" w:themeColor="text1"/>
        </w:rPr>
        <w:t>PROTECCIÓN DE DATOS</w:t>
      </w:r>
    </w:p>
    <w:p w14:paraId="38DE97E7" w14:textId="77777777" w:rsidR="00B20653" w:rsidRDefault="00B20653" w:rsidP="00B20653">
      <w:pPr>
        <w:tabs>
          <w:tab w:val="left" w:pos="-720"/>
        </w:tabs>
        <w:suppressAutoHyphens/>
        <w:jc w:val="both"/>
        <w:rPr>
          <w:rFonts w:ascii="Arial" w:hAnsi="Arial" w:cs="Arial"/>
          <w:color w:val="000000" w:themeColor="text1"/>
          <w:lang w:val="es-ES"/>
        </w:rPr>
      </w:pPr>
    </w:p>
    <w:p w14:paraId="53BFA9F1" w14:textId="7867957B"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 xml:space="preserve">Las partes del presente Convenio se comprometen a realizar el tratamiento de los datos personales que requiera su ejecución, conforme a lo establecido en el Reglamento (UE) 679/2016, del Parlamento Europeo y del Consejo, de 27 de </w:t>
      </w:r>
      <w:r w:rsidRPr="00B20653">
        <w:rPr>
          <w:rFonts w:ascii="Arial" w:hAnsi="Arial" w:cs="Arial"/>
          <w:color w:val="000000" w:themeColor="text1"/>
          <w:lang w:val="es-ES"/>
        </w:rPr>
        <w:lastRenderedPageBreak/>
        <w:t>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w:t>
      </w:r>
    </w:p>
    <w:p w14:paraId="7AE75532"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17BC466B"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 xml:space="preserve">Los tratamientos llevados a cabo para la ejecución del presente Convenio se incorporarán a la correspondiente actividad de tratamiento, y se dará información clara a los interesados del ejercicio de sus derechos, del responsable del tratamiento, y del </w:t>
      </w:r>
      <w:proofErr w:type="gramStart"/>
      <w:r w:rsidRPr="00B20653">
        <w:rPr>
          <w:rFonts w:ascii="Arial" w:hAnsi="Arial" w:cs="Arial"/>
          <w:color w:val="000000" w:themeColor="text1"/>
          <w:lang w:val="es-ES"/>
        </w:rPr>
        <w:t>Delegado</w:t>
      </w:r>
      <w:proofErr w:type="gramEnd"/>
      <w:r w:rsidRPr="00B20653">
        <w:rPr>
          <w:rFonts w:ascii="Arial" w:hAnsi="Arial" w:cs="Arial"/>
          <w:color w:val="000000" w:themeColor="text1"/>
          <w:lang w:val="es-ES"/>
        </w:rPr>
        <w:t xml:space="preserve"> de protección de datos.</w:t>
      </w:r>
    </w:p>
    <w:p w14:paraId="2CE6360A"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16B3D5D5"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 xml:space="preserve">A estos efectos, por lo que respecta a la Universidad Rey Juan Carlos, la responsable del tratamiento de los datos personales es la Universidad Rey Juan Carlos, con CIF Q2803011B y dirección en C/Tulipán s/n, código postal 28933 que cuenta con una </w:t>
      </w:r>
      <w:proofErr w:type="gramStart"/>
      <w:r w:rsidRPr="00B20653">
        <w:rPr>
          <w:rFonts w:ascii="Arial" w:hAnsi="Arial" w:cs="Arial"/>
          <w:color w:val="000000" w:themeColor="text1"/>
          <w:lang w:val="es-ES"/>
        </w:rPr>
        <w:t>Delegada</w:t>
      </w:r>
      <w:proofErr w:type="gramEnd"/>
      <w:r w:rsidRPr="00B20653">
        <w:rPr>
          <w:rFonts w:ascii="Arial" w:hAnsi="Arial" w:cs="Arial"/>
          <w:color w:val="000000" w:themeColor="text1"/>
          <w:lang w:val="es-ES"/>
        </w:rPr>
        <w:t xml:space="preserve"> de Protección de Datos, con la que se puede contactar en protecciondedatos@urjc.es </w:t>
      </w:r>
    </w:p>
    <w:p w14:paraId="0C1F08B3"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1D9D76F9" w14:textId="39B1FE71" w:rsidR="003A08A9" w:rsidRPr="00B20653" w:rsidRDefault="003A08A9"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lang w:val="es-ES"/>
        </w:rPr>
        <w:t>Por lo que respecta a ……………………………, el responsable del tratamiento de los datos personales es</w:t>
      </w:r>
      <w:r w:rsidRPr="00B20653">
        <w:rPr>
          <w:rFonts w:ascii="Arial" w:hAnsi="Arial" w:cs="Arial"/>
          <w:color w:val="000000" w:themeColor="text1"/>
        </w:rPr>
        <w:t xml:space="preserve"> ………………………………………………</w:t>
      </w:r>
      <w:proofErr w:type="gramStart"/>
      <w:r w:rsidRPr="00B20653">
        <w:rPr>
          <w:rFonts w:ascii="Arial" w:hAnsi="Arial" w:cs="Arial"/>
          <w:color w:val="000000" w:themeColor="text1"/>
        </w:rPr>
        <w:t>…….</w:t>
      </w:r>
      <w:proofErr w:type="gramEnd"/>
      <w:r w:rsidRPr="00B20653">
        <w:rPr>
          <w:rFonts w:ascii="Arial" w:hAnsi="Arial" w:cs="Arial"/>
          <w:color w:val="000000" w:themeColor="text1"/>
        </w:rPr>
        <w:t xml:space="preserve">, con CIF …………………………….. y dirección en …………………………………………………. </w:t>
      </w:r>
      <w:r w:rsidRPr="00B20653">
        <w:rPr>
          <w:rFonts w:ascii="Arial" w:hAnsi="Arial" w:cs="Arial"/>
          <w:color w:val="000000" w:themeColor="text1"/>
          <w:lang w:val="es-ES"/>
        </w:rPr>
        <w:t xml:space="preserve">que cuenta con un </w:t>
      </w:r>
      <w:proofErr w:type="gramStart"/>
      <w:r w:rsidRPr="00B20653">
        <w:rPr>
          <w:rFonts w:ascii="Arial" w:hAnsi="Arial" w:cs="Arial"/>
          <w:color w:val="000000" w:themeColor="text1"/>
          <w:lang w:val="es-ES"/>
        </w:rPr>
        <w:t>Delegado</w:t>
      </w:r>
      <w:proofErr w:type="gramEnd"/>
      <w:r w:rsidRPr="00B20653">
        <w:rPr>
          <w:rFonts w:ascii="Arial" w:hAnsi="Arial" w:cs="Arial"/>
          <w:color w:val="000000" w:themeColor="text1"/>
          <w:lang w:val="es-ES"/>
        </w:rPr>
        <w:t xml:space="preserve"> de Protección de Datos, con el que se puede contactar en </w:t>
      </w:r>
      <w:r w:rsidRPr="00B20653">
        <w:rPr>
          <w:rFonts w:ascii="Arial" w:hAnsi="Arial" w:cs="Arial"/>
          <w:color w:val="000000" w:themeColor="text1"/>
        </w:rPr>
        <w:t>…………………………………………</w:t>
      </w:r>
    </w:p>
    <w:p w14:paraId="3CE9EDEC"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75594ACD"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En ambos casos, la intervención de encargados de tratamiento requerirá el consentimiento de ambas partes y la suscripción del correspondiente acuerdo de encargo conforme a lo previsto en el artículo 28 del RGPD.</w:t>
      </w:r>
    </w:p>
    <w:p w14:paraId="7D979307"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3AF07DC9"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Los datos personales se conservarán mientras sean necesarios para la finalidad para la que han sido recabados y para determinar las posibles responsabilidades que se pudieran derivar de dicha finalidad y del tratamiento de los datos.</w:t>
      </w:r>
    </w:p>
    <w:p w14:paraId="371666CE"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7172BE0E"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59F21B64"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3811B25B"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Las partes mantendrán la confidencialidad en el tratamiento de todos los datos personales facilitados por cada una de ellas y de la información, de cualquier clase o naturaleza, resultante de la ejecución del presente Convenio.</w:t>
      </w:r>
    </w:p>
    <w:p w14:paraId="19F41D89"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Las partes firmantes están obligadas a implantar medidas técnicas y organizativas necesarias que garanticen la seguridad e integridad de los datos de carácter personal y eviten su alteración, pérdida, tratamiento o acceso no autorizado.</w:t>
      </w:r>
    </w:p>
    <w:p w14:paraId="451DC764"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22773121" w14:textId="64A58AD1"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lastRenderedPageBreak/>
        <w:t>Las obligaciones en materia de protección de dichos datos tendrán validez durante la vigencia del presente Convenio y una vez terminado éste.</w:t>
      </w:r>
    </w:p>
    <w:p w14:paraId="51A484BF"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2F857159" w14:textId="6DF4103D" w:rsidR="003A08A9" w:rsidRPr="00B20653" w:rsidRDefault="003A08A9" w:rsidP="00B20653">
      <w:pPr>
        <w:tabs>
          <w:tab w:val="left" w:pos="-720"/>
        </w:tabs>
        <w:suppressAutoHyphens/>
        <w:jc w:val="both"/>
        <w:rPr>
          <w:rFonts w:ascii="Arial" w:hAnsi="Arial" w:cs="Arial"/>
          <w:b/>
          <w:color w:val="000000" w:themeColor="text1"/>
          <w:lang w:val="es-ES"/>
        </w:rPr>
      </w:pPr>
      <w:r w:rsidRPr="00B20653">
        <w:rPr>
          <w:rFonts w:ascii="Arial" w:hAnsi="Arial" w:cs="Arial"/>
          <w:b/>
          <w:color w:val="000000" w:themeColor="text1"/>
          <w:lang w:val="es-ES"/>
        </w:rPr>
        <w:t>Información acerca del tratamiento de datos de carácter personal</w:t>
      </w:r>
    </w:p>
    <w:p w14:paraId="2D5A34A1" w14:textId="77777777"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 xml:space="preserve">Se informa a las partes de que en relación con la firma de este convenio los datos contenidos en el mismo se incorporarán a la actividad de tratamiento “asesoramiento en convenios” del que es responsable la Universidad Rey Juan Carlos, con CIF Q2803011B y dirección en C/Tulipán s/n, código postal 28933. </w:t>
      </w:r>
    </w:p>
    <w:p w14:paraId="15760F58"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78A1E165" w14:textId="7C7AFE2D"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La finalidad es el análisis y tratamiento de datos identificativos, y cuya base legal es la prevista en el artículo 6.1b) RGPD “el tratamiento es necesario para la ejecución de un contrato en el que el interesado es parte o para la aplicación a petición de este de medidas precontractuales” y 6.1e) RGPD “el tratamiento es necesario para el cumplimiento de una misión realizada en interés público o en el ejercicio de poderes públicos conferidos al responsable del tratamiento”. Los datos personales podrán ser comunicados a las Administraciones Públicas y autoridades que establezca la Ley y serán conservados el tiempo necesario para la ejecución del presente convenio.</w:t>
      </w:r>
    </w:p>
    <w:p w14:paraId="7EABA8B4"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7550E8E2" w14:textId="6D375458" w:rsidR="003A08A9" w:rsidRPr="00B20653" w:rsidRDefault="003A08A9" w:rsidP="00B20653">
      <w:pPr>
        <w:tabs>
          <w:tab w:val="left" w:pos="-720"/>
        </w:tabs>
        <w:suppressAutoHyphens/>
        <w:jc w:val="both"/>
        <w:rPr>
          <w:rFonts w:ascii="Arial" w:hAnsi="Arial" w:cs="Arial"/>
          <w:color w:val="000000" w:themeColor="text1"/>
          <w:lang w:val="es-ES"/>
        </w:rPr>
      </w:pPr>
      <w:r w:rsidRPr="00B20653">
        <w:rPr>
          <w:rFonts w:ascii="Arial" w:hAnsi="Arial" w:cs="Arial"/>
          <w:color w:val="000000" w:themeColor="text1"/>
          <w:lang w:val="es-ES"/>
        </w:rPr>
        <w:t xml:space="preserve">Los afectados podrán ejercer los derechos de acceso, rectificación, supresión, limitación del tratamiento, portabilidad, oposición y demás reconocidos en la normativa aplicable, ante la Universidad Rey Juan Carlos, C/ Tulipán s/n, 28933-Móstoles, o a través de </w:t>
      </w:r>
      <w:hyperlink r:id="rId8" w:history="1">
        <w:r w:rsidRPr="00B20653">
          <w:rPr>
            <w:rStyle w:val="Hipervnculo"/>
            <w:rFonts w:ascii="Arial" w:hAnsi="Arial" w:cs="Arial"/>
            <w:color w:val="000000" w:themeColor="text1"/>
            <w:lang w:val="es-ES"/>
          </w:rPr>
          <w:t>protecciondedatos@urjc.es</w:t>
        </w:r>
      </w:hyperlink>
      <w:r w:rsidRPr="00B20653">
        <w:rPr>
          <w:rFonts w:ascii="Arial" w:hAnsi="Arial" w:cs="Arial"/>
          <w:color w:val="000000" w:themeColor="text1"/>
          <w:lang w:val="es-ES"/>
        </w:rPr>
        <w:t>, así como ejercer su derecho a reclamación ante la Agencia Estatal de Protección de Datos.</w:t>
      </w:r>
    </w:p>
    <w:p w14:paraId="6F6DF5F7" w14:textId="77777777" w:rsidR="003A08A9" w:rsidRPr="00B20653" w:rsidRDefault="003A08A9" w:rsidP="00B20653">
      <w:pPr>
        <w:tabs>
          <w:tab w:val="left" w:pos="-720"/>
        </w:tabs>
        <w:suppressAutoHyphens/>
        <w:jc w:val="both"/>
        <w:rPr>
          <w:rFonts w:ascii="Arial" w:hAnsi="Arial" w:cs="Arial"/>
          <w:color w:val="000000" w:themeColor="text1"/>
          <w:lang w:val="es-ES"/>
        </w:rPr>
      </w:pPr>
    </w:p>
    <w:p w14:paraId="3C03166B" w14:textId="52C524CE" w:rsidR="003A08A9" w:rsidRPr="00B20653" w:rsidRDefault="003A08A9"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lang w:val="es-ES"/>
        </w:rPr>
        <w:t>Por parte de ……………………………</w:t>
      </w:r>
      <w:proofErr w:type="gramStart"/>
      <w:r w:rsidRPr="00B20653">
        <w:rPr>
          <w:rFonts w:ascii="Arial" w:hAnsi="Arial" w:cs="Arial"/>
          <w:color w:val="000000" w:themeColor="text1"/>
          <w:lang w:val="es-ES"/>
        </w:rPr>
        <w:t>…….</w:t>
      </w:r>
      <w:proofErr w:type="gramEnd"/>
      <w:r w:rsidRPr="00B20653">
        <w:rPr>
          <w:rFonts w:ascii="Arial" w:hAnsi="Arial" w:cs="Arial"/>
          <w:color w:val="000000" w:themeColor="text1"/>
          <w:lang w:val="es-ES"/>
        </w:rPr>
        <w:t>., se informa a las partes de que en relación con la firma de este convenio los datos contenidos en el mismo se incorporarán a un archivo de tratamiento del que es responsable ……………………………………….</w:t>
      </w:r>
      <w:r w:rsidRPr="00B20653">
        <w:rPr>
          <w:rFonts w:ascii="Arial" w:hAnsi="Arial" w:cs="Arial"/>
          <w:color w:val="000000" w:themeColor="text1"/>
        </w:rPr>
        <w:t>, con CIF ……………………………….. y dirección en …………………………………………………………………...</w:t>
      </w:r>
    </w:p>
    <w:p w14:paraId="592BF982" w14:textId="668491EF" w:rsidR="003A08A9" w:rsidRPr="00B20653" w:rsidRDefault="003A08A9" w:rsidP="00B20653">
      <w:pPr>
        <w:tabs>
          <w:tab w:val="left" w:pos="-720"/>
        </w:tabs>
        <w:suppressAutoHyphens/>
        <w:jc w:val="both"/>
        <w:rPr>
          <w:rFonts w:ascii="Arial" w:hAnsi="Arial" w:cs="Arial"/>
          <w:color w:val="000000" w:themeColor="text1"/>
        </w:rPr>
      </w:pPr>
    </w:p>
    <w:p w14:paraId="76D21C8E" w14:textId="623FD743" w:rsidR="009A3F4C" w:rsidRPr="00B20653" w:rsidRDefault="0083251B" w:rsidP="00B20653">
      <w:pPr>
        <w:tabs>
          <w:tab w:val="left" w:pos="-720"/>
        </w:tabs>
        <w:suppressAutoHyphens/>
        <w:jc w:val="both"/>
        <w:rPr>
          <w:rFonts w:ascii="Arial" w:hAnsi="Arial" w:cs="Arial"/>
          <w:b/>
          <w:color w:val="000000" w:themeColor="text1"/>
        </w:rPr>
      </w:pPr>
      <w:r w:rsidRPr="00B20653">
        <w:rPr>
          <w:rFonts w:ascii="Arial" w:hAnsi="Arial" w:cs="Arial"/>
          <w:b/>
          <w:color w:val="000000" w:themeColor="text1"/>
        </w:rPr>
        <w:t>NOVENA</w:t>
      </w:r>
      <w:r w:rsidR="009A3F4C" w:rsidRPr="00B20653">
        <w:rPr>
          <w:rFonts w:ascii="Arial" w:hAnsi="Arial" w:cs="Arial"/>
          <w:b/>
          <w:color w:val="000000" w:themeColor="text1"/>
        </w:rPr>
        <w:t xml:space="preserve">. </w:t>
      </w:r>
      <w:bookmarkStart w:id="1" w:name="_Hlk69406251"/>
      <w:r w:rsidR="009A3F4C" w:rsidRPr="00B20653">
        <w:rPr>
          <w:rFonts w:ascii="Arial" w:hAnsi="Arial" w:cs="Arial"/>
          <w:b/>
          <w:color w:val="000000" w:themeColor="text1"/>
        </w:rPr>
        <w:t>CUESTIONES LITIGIOSAS</w:t>
      </w:r>
      <w:bookmarkEnd w:id="1"/>
    </w:p>
    <w:p w14:paraId="759E71B0" w14:textId="77777777" w:rsidR="009A3F4C" w:rsidRPr="00B20653" w:rsidRDefault="009A3F4C" w:rsidP="00B20653">
      <w:pPr>
        <w:pStyle w:val="Sinespaciado"/>
        <w:jc w:val="both"/>
        <w:rPr>
          <w:rFonts w:ascii="Arial" w:hAnsi="Arial" w:cs="Arial"/>
          <w:color w:val="000000" w:themeColor="text1"/>
        </w:rPr>
      </w:pPr>
    </w:p>
    <w:p w14:paraId="5A7C61C0" w14:textId="77777777" w:rsidR="009A3F4C" w:rsidRPr="00B20653" w:rsidRDefault="009A3F4C" w:rsidP="00B20653">
      <w:pPr>
        <w:pStyle w:val="Sinespaciado"/>
        <w:jc w:val="both"/>
        <w:rPr>
          <w:rFonts w:ascii="Arial" w:hAnsi="Arial" w:cs="Arial"/>
          <w:color w:val="000000" w:themeColor="text1"/>
        </w:rPr>
      </w:pPr>
      <w:r w:rsidRPr="00B20653">
        <w:rPr>
          <w:rFonts w:ascii="Arial" w:hAnsi="Arial" w:cs="Arial"/>
          <w:color w:val="000000" w:themeColor="text1"/>
        </w:rPr>
        <w:t>Las cuestiones litigiosas surgidas sobre la interpretación, desarrollo, modificación, resolución y efectos de este Convenio, si no se llegara a un acuerdo a través de la Comisión de Seguimiento, serán de conocimiento y competencia del orden jurisdiccional contencioso-administrativo, de Madrid.</w:t>
      </w:r>
    </w:p>
    <w:p w14:paraId="70BEE37B" w14:textId="77777777" w:rsidR="009A3F4C" w:rsidRDefault="009A3F4C" w:rsidP="00B20653">
      <w:pPr>
        <w:pStyle w:val="Sinespaciado"/>
        <w:jc w:val="both"/>
        <w:rPr>
          <w:rFonts w:ascii="Arial" w:hAnsi="Arial" w:cs="Arial"/>
          <w:color w:val="000000" w:themeColor="text1"/>
        </w:rPr>
      </w:pPr>
    </w:p>
    <w:p w14:paraId="5CAC4FB4" w14:textId="4CDA03BC" w:rsidR="00A01EFD" w:rsidRPr="00B20653" w:rsidRDefault="00D673FB" w:rsidP="00B20653">
      <w:pPr>
        <w:tabs>
          <w:tab w:val="left" w:pos="-720"/>
        </w:tabs>
        <w:suppressAutoHyphens/>
        <w:jc w:val="both"/>
        <w:rPr>
          <w:rFonts w:ascii="Arial" w:hAnsi="Arial" w:cs="Arial"/>
          <w:color w:val="000000" w:themeColor="text1"/>
        </w:rPr>
      </w:pPr>
      <w:r w:rsidRPr="00B20653">
        <w:rPr>
          <w:rFonts w:ascii="Arial" w:hAnsi="Arial" w:cs="Arial"/>
          <w:color w:val="000000" w:themeColor="text1"/>
        </w:rPr>
        <w:t>Y para que conste a los efectos oportunos, en prueba de conformidad, las partes firman el presente documento, por duplicado y a un solo efecto, y con efectos desde la fecha de firma</w:t>
      </w:r>
    </w:p>
    <w:p w14:paraId="597A8541" w14:textId="77777777" w:rsidR="00A01EFD" w:rsidRDefault="00A01EFD" w:rsidP="00B20653">
      <w:pPr>
        <w:tabs>
          <w:tab w:val="left" w:pos="-720"/>
        </w:tabs>
        <w:suppressAutoHyphens/>
        <w:jc w:val="both"/>
        <w:rPr>
          <w:rFonts w:ascii="Arial" w:hAnsi="Arial" w:cs="Arial"/>
          <w:color w:val="000000" w:themeColor="text1"/>
        </w:rPr>
      </w:pPr>
    </w:p>
    <w:p w14:paraId="6111BE51" w14:textId="77777777" w:rsidR="006777AF" w:rsidRPr="00B20653" w:rsidRDefault="006777AF" w:rsidP="00B20653">
      <w:pPr>
        <w:tabs>
          <w:tab w:val="left" w:pos="-720"/>
        </w:tabs>
        <w:suppressAutoHyphens/>
        <w:jc w:val="both"/>
        <w:rPr>
          <w:rFonts w:ascii="Arial" w:hAnsi="Arial" w:cs="Arial"/>
          <w:color w:val="000000" w:themeColor="text1"/>
        </w:rPr>
      </w:pPr>
    </w:p>
    <w:p w14:paraId="216CE593" w14:textId="77777777" w:rsidR="00B20653" w:rsidRDefault="00B20653" w:rsidP="00B20653">
      <w:pPr>
        <w:tabs>
          <w:tab w:val="left" w:pos="-720"/>
        </w:tabs>
        <w:suppressAutoHyphens/>
        <w:jc w:val="both"/>
        <w:rPr>
          <w:rFonts w:ascii="Arial" w:hAnsi="Arial" w:cs="Arial"/>
          <w:color w:val="000000" w:themeColor="text1"/>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A01EFD" w:rsidRPr="00B20653" w14:paraId="1012B212" w14:textId="77777777" w:rsidTr="00D673FB">
        <w:trPr>
          <w:jc w:val="center"/>
        </w:trPr>
        <w:tc>
          <w:tcPr>
            <w:tcW w:w="4322" w:type="dxa"/>
            <w:vAlign w:val="center"/>
          </w:tcPr>
          <w:p w14:paraId="3F931F9F" w14:textId="45042D1C" w:rsidR="00A01EFD" w:rsidRPr="00B20653" w:rsidRDefault="0088608A" w:rsidP="00B20653">
            <w:pPr>
              <w:tabs>
                <w:tab w:val="left" w:pos="-720"/>
              </w:tabs>
              <w:suppressAutoHyphens/>
              <w:jc w:val="center"/>
              <w:rPr>
                <w:rFonts w:ascii="Arial" w:hAnsi="Arial" w:cs="Arial"/>
                <w:b/>
                <w:caps/>
                <w:color w:val="000000" w:themeColor="text1"/>
              </w:rPr>
            </w:pPr>
            <w:r w:rsidRPr="00B20653">
              <w:rPr>
                <w:rFonts w:ascii="Arial" w:hAnsi="Arial" w:cs="Arial"/>
                <w:b/>
                <w:caps/>
                <w:color w:val="000000" w:themeColor="text1"/>
              </w:rPr>
              <w:t>por la empresa</w:t>
            </w:r>
          </w:p>
        </w:tc>
        <w:tc>
          <w:tcPr>
            <w:tcW w:w="4322" w:type="dxa"/>
            <w:vAlign w:val="center"/>
          </w:tcPr>
          <w:p w14:paraId="0A30E01F" w14:textId="463FE611" w:rsidR="00A01EFD" w:rsidRPr="00B20653" w:rsidRDefault="0088608A" w:rsidP="00B20653">
            <w:pPr>
              <w:tabs>
                <w:tab w:val="left" w:pos="-720"/>
              </w:tabs>
              <w:suppressAutoHyphens/>
              <w:jc w:val="center"/>
              <w:rPr>
                <w:rFonts w:ascii="Arial" w:hAnsi="Arial" w:cs="Arial"/>
                <w:b/>
                <w:caps/>
                <w:color w:val="000000" w:themeColor="text1"/>
              </w:rPr>
            </w:pPr>
            <w:r w:rsidRPr="00B20653">
              <w:rPr>
                <w:rFonts w:ascii="Arial" w:hAnsi="Arial" w:cs="Arial"/>
                <w:b/>
                <w:caps/>
                <w:color w:val="000000" w:themeColor="text1"/>
              </w:rPr>
              <w:t>por la urjc</w:t>
            </w:r>
          </w:p>
        </w:tc>
      </w:tr>
      <w:tr w:rsidR="002A0160" w:rsidRPr="00B20653" w14:paraId="48CC6FE8" w14:textId="77777777" w:rsidTr="002A0160">
        <w:trPr>
          <w:jc w:val="center"/>
        </w:trPr>
        <w:tc>
          <w:tcPr>
            <w:tcW w:w="4322" w:type="dxa"/>
            <w:tcBorders>
              <w:top w:val="single" w:sz="4" w:space="0" w:color="auto"/>
              <w:left w:val="single" w:sz="4" w:space="0" w:color="auto"/>
              <w:bottom w:val="single" w:sz="4" w:space="0" w:color="auto"/>
              <w:right w:val="single" w:sz="4" w:space="0" w:color="auto"/>
            </w:tcBorders>
            <w:vAlign w:val="center"/>
          </w:tcPr>
          <w:p w14:paraId="7B40AA73" w14:textId="77777777" w:rsidR="002A0160" w:rsidRPr="00B20653" w:rsidRDefault="002A0160" w:rsidP="00B20653">
            <w:pPr>
              <w:pStyle w:val="Ttulo4"/>
              <w:jc w:val="left"/>
              <w:rPr>
                <w:rFonts w:ascii="Arial" w:hAnsi="Arial" w:cs="Arial"/>
                <w:color w:val="000000" w:themeColor="text1"/>
              </w:rPr>
            </w:pPr>
          </w:p>
          <w:p w14:paraId="0C763409" w14:textId="77777777" w:rsidR="002A0160" w:rsidRPr="00B20653" w:rsidRDefault="002A0160" w:rsidP="00B20653">
            <w:pPr>
              <w:rPr>
                <w:rFonts w:ascii="Arial" w:hAnsi="Arial" w:cs="Arial"/>
              </w:rPr>
            </w:pPr>
          </w:p>
          <w:p w14:paraId="5FD10EF4" w14:textId="77777777" w:rsidR="002A0160" w:rsidRDefault="002A0160" w:rsidP="00B20653">
            <w:pPr>
              <w:rPr>
                <w:rFonts w:ascii="Arial" w:hAnsi="Arial" w:cs="Arial"/>
              </w:rPr>
            </w:pPr>
          </w:p>
          <w:p w14:paraId="207E30E7" w14:textId="77777777" w:rsidR="00B20653" w:rsidRDefault="00B20653" w:rsidP="00B20653">
            <w:pPr>
              <w:rPr>
                <w:rFonts w:ascii="Arial" w:hAnsi="Arial" w:cs="Arial"/>
              </w:rPr>
            </w:pPr>
          </w:p>
          <w:p w14:paraId="7F8554F7" w14:textId="77777777" w:rsidR="00B20653" w:rsidRPr="00B20653" w:rsidRDefault="00B20653" w:rsidP="00B20653">
            <w:pPr>
              <w:rPr>
                <w:rFonts w:ascii="Arial" w:hAnsi="Arial" w:cs="Arial"/>
              </w:rPr>
            </w:pPr>
          </w:p>
          <w:p w14:paraId="55FE03B8" w14:textId="77777777" w:rsidR="002A0160" w:rsidRPr="00B20653" w:rsidRDefault="002A0160" w:rsidP="00B20653">
            <w:pPr>
              <w:rPr>
                <w:rFonts w:ascii="Arial" w:hAnsi="Arial" w:cs="Arial"/>
              </w:rPr>
            </w:pPr>
          </w:p>
          <w:p w14:paraId="0EE1C563" w14:textId="77777777" w:rsidR="0088608A" w:rsidRPr="00B20653" w:rsidRDefault="0088608A" w:rsidP="00B20653">
            <w:pPr>
              <w:pStyle w:val="Ttulo4"/>
              <w:jc w:val="left"/>
              <w:rPr>
                <w:rFonts w:ascii="Arial" w:hAnsi="Arial" w:cs="Arial"/>
                <w:b w:val="0"/>
                <w:color w:val="000000" w:themeColor="text1"/>
                <w:spacing w:val="0"/>
                <w:lang w:val="es-ES"/>
              </w:rPr>
            </w:pPr>
            <w:r w:rsidRPr="00B20653">
              <w:rPr>
                <w:rFonts w:ascii="Arial" w:hAnsi="Arial" w:cs="Arial"/>
                <w:b w:val="0"/>
                <w:color w:val="000000" w:themeColor="text1"/>
                <w:spacing w:val="0"/>
                <w:lang w:val="es-ES"/>
              </w:rPr>
              <w:t>D.</w:t>
            </w:r>
          </w:p>
          <w:p w14:paraId="38E2BDC4" w14:textId="757A44A8" w:rsidR="002A0160" w:rsidRPr="00B20653" w:rsidRDefault="0088608A" w:rsidP="00B20653">
            <w:pPr>
              <w:rPr>
                <w:rFonts w:ascii="Arial" w:hAnsi="Arial" w:cs="Arial"/>
              </w:rPr>
            </w:pPr>
            <w:r w:rsidRPr="00B20653">
              <w:rPr>
                <w:rFonts w:ascii="Arial" w:hAnsi="Arial" w:cs="Arial"/>
                <w:color w:val="000000" w:themeColor="text1"/>
                <w:lang w:val="es-ES"/>
              </w:rPr>
              <w:t>Director</w:t>
            </w:r>
          </w:p>
        </w:tc>
        <w:tc>
          <w:tcPr>
            <w:tcW w:w="4322" w:type="dxa"/>
            <w:tcBorders>
              <w:top w:val="single" w:sz="4" w:space="0" w:color="auto"/>
              <w:left w:val="single" w:sz="4" w:space="0" w:color="auto"/>
              <w:bottom w:val="single" w:sz="4" w:space="0" w:color="auto"/>
              <w:right w:val="single" w:sz="4" w:space="0" w:color="auto"/>
            </w:tcBorders>
            <w:vAlign w:val="center"/>
          </w:tcPr>
          <w:p w14:paraId="69AD8546" w14:textId="77777777" w:rsidR="0088608A" w:rsidRPr="00B20653" w:rsidRDefault="0088608A" w:rsidP="00B20653">
            <w:pPr>
              <w:pStyle w:val="Ttulo"/>
              <w:widowControl w:val="0"/>
              <w:autoSpaceDE w:val="0"/>
              <w:autoSpaceDN w:val="0"/>
              <w:adjustRightInd w:val="0"/>
              <w:jc w:val="left"/>
              <w:rPr>
                <w:rFonts w:ascii="Arial" w:hAnsi="Arial" w:cs="Arial"/>
                <w:b w:val="0"/>
                <w:color w:val="000000" w:themeColor="text1"/>
                <w:szCs w:val="24"/>
                <w:u w:val="none"/>
                <w:lang w:val="es-ES_tradnl"/>
              </w:rPr>
            </w:pPr>
          </w:p>
          <w:p w14:paraId="3D737C7E" w14:textId="77777777" w:rsidR="0088608A" w:rsidRPr="00B20653" w:rsidRDefault="0088608A" w:rsidP="00B20653">
            <w:pPr>
              <w:pStyle w:val="Ttulo"/>
              <w:widowControl w:val="0"/>
              <w:autoSpaceDE w:val="0"/>
              <w:autoSpaceDN w:val="0"/>
              <w:adjustRightInd w:val="0"/>
              <w:jc w:val="left"/>
              <w:rPr>
                <w:rFonts w:ascii="Arial" w:hAnsi="Arial" w:cs="Arial"/>
                <w:b w:val="0"/>
                <w:color w:val="000000" w:themeColor="text1"/>
                <w:szCs w:val="24"/>
                <w:u w:val="none"/>
                <w:lang w:val="es-ES_tradnl"/>
              </w:rPr>
            </w:pPr>
          </w:p>
          <w:p w14:paraId="2F008CE2" w14:textId="40DEC68A" w:rsidR="0088608A" w:rsidRPr="00B20653" w:rsidRDefault="0088608A" w:rsidP="00B20653">
            <w:pPr>
              <w:pStyle w:val="Ttulo"/>
              <w:widowControl w:val="0"/>
              <w:autoSpaceDE w:val="0"/>
              <w:autoSpaceDN w:val="0"/>
              <w:adjustRightInd w:val="0"/>
              <w:jc w:val="left"/>
              <w:rPr>
                <w:rFonts w:ascii="Arial" w:hAnsi="Arial" w:cs="Arial"/>
                <w:b w:val="0"/>
                <w:color w:val="000000" w:themeColor="text1"/>
                <w:szCs w:val="24"/>
                <w:u w:val="none"/>
                <w:lang w:val="es-ES_tradnl"/>
              </w:rPr>
            </w:pPr>
            <w:r w:rsidRPr="00B20653">
              <w:rPr>
                <w:rFonts w:ascii="Arial" w:hAnsi="Arial" w:cs="Arial"/>
                <w:b w:val="0"/>
                <w:color w:val="000000" w:themeColor="text1"/>
                <w:szCs w:val="24"/>
                <w:u w:val="none"/>
                <w:lang w:val="es-ES_tradnl"/>
              </w:rPr>
              <w:t>Fdo. El Rector</w:t>
            </w:r>
          </w:p>
          <w:p w14:paraId="43299271" w14:textId="0D61A16B" w:rsidR="0088608A" w:rsidRPr="00B20653" w:rsidRDefault="0088608A" w:rsidP="00B20653">
            <w:pPr>
              <w:pStyle w:val="Ttulo"/>
              <w:widowControl w:val="0"/>
              <w:autoSpaceDE w:val="0"/>
              <w:jc w:val="left"/>
              <w:rPr>
                <w:rFonts w:ascii="Arial" w:hAnsi="Arial" w:cs="Arial"/>
                <w:b w:val="0"/>
                <w:color w:val="000000" w:themeColor="text1"/>
                <w:szCs w:val="24"/>
                <w:u w:val="none"/>
                <w:lang w:val="es-ES_tradnl"/>
              </w:rPr>
            </w:pPr>
            <w:r w:rsidRPr="00B20653">
              <w:rPr>
                <w:rFonts w:ascii="Arial" w:hAnsi="Arial" w:cs="Arial"/>
                <w:b w:val="0"/>
                <w:color w:val="000000" w:themeColor="text1"/>
                <w:szCs w:val="24"/>
                <w:u w:val="none"/>
                <w:lang w:val="es-ES_tradnl"/>
              </w:rPr>
              <w:t>P.D.F. (Resol. Rector 1</w:t>
            </w:r>
            <w:r w:rsidR="006777AF">
              <w:rPr>
                <w:rFonts w:ascii="Arial" w:hAnsi="Arial" w:cs="Arial"/>
                <w:b w:val="0"/>
                <w:color w:val="000000" w:themeColor="text1"/>
                <w:szCs w:val="24"/>
                <w:u w:val="none"/>
                <w:lang w:val="es-ES_tradnl"/>
              </w:rPr>
              <w:t>3</w:t>
            </w:r>
            <w:r w:rsidRPr="00B20653">
              <w:rPr>
                <w:rFonts w:ascii="Arial" w:hAnsi="Arial" w:cs="Arial"/>
                <w:b w:val="0"/>
                <w:color w:val="000000" w:themeColor="text1"/>
                <w:szCs w:val="24"/>
                <w:u w:val="none"/>
                <w:lang w:val="es-ES_tradnl"/>
              </w:rPr>
              <w:t>/01/202</w:t>
            </w:r>
            <w:r w:rsidR="006777AF">
              <w:rPr>
                <w:rFonts w:ascii="Arial" w:hAnsi="Arial" w:cs="Arial"/>
                <w:b w:val="0"/>
                <w:color w:val="000000" w:themeColor="text1"/>
                <w:szCs w:val="24"/>
                <w:u w:val="none"/>
                <w:lang w:val="es-ES_tradnl"/>
              </w:rPr>
              <w:t>3</w:t>
            </w:r>
            <w:r w:rsidRPr="00B20653">
              <w:rPr>
                <w:rFonts w:ascii="Arial" w:hAnsi="Arial" w:cs="Arial"/>
                <w:b w:val="0"/>
                <w:color w:val="000000" w:themeColor="text1"/>
                <w:szCs w:val="24"/>
                <w:u w:val="none"/>
                <w:lang w:val="es-ES_tradnl"/>
              </w:rPr>
              <w:t>)</w:t>
            </w:r>
          </w:p>
          <w:p w14:paraId="2CE3D8D0" w14:textId="2E87E94F" w:rsidR="0088608A" w:rsidRPr="00B20653" w:rsidRDefault="0088608A" w:rsidP="00B20653">
            <w:pPr>
              <w:pStyle w:val="Ttulo"/>
              <w:widowControl w:val="0"/>
              <w:autoSpaceDE w:val="0"/>
              <w:jc w:val="left"/>
              <w:rPr>
                <w:rFonts w:ascii="Arial" w:hAnsi="Arial" w:cs="Arial"/>
                <w:b w:val="0"/>
                <w:color w:val="000000" w:themeColor="text1"/>
                <w:szCs w:val="24"/>
                <w:u w:val="none"/>
                <w:lang w:val="es-ES_tradnl"/>
              </w:rPr>
            </w:pPr>
            <w:r w:rsidRPr="00B20653">
              <w:rPr>
                <w:rFonts w:ascii="Arial" w:hAnsi="Arial" w:cs="Arial"/>
                <w:b w:val="0"/>
                <w:color w:val="000000" w:themeColor="text1"/>
                <w:szCs w:val="24"/>
                <w:u w:val="none"/>
                <w:lang w:val="es-ES_tradnl"/>
              </w:rPr>
              <w:t xml:space="preserve">El Vicerrector de </w:t>
            </w:r>
            <w:r w:rsidR="006777AF" w:rsidRPr="006777AF">
              <w:rPr>
                <w:rFonts w:ascii="Arial" w:hAnsi="Arial" w:cs="Arial"/>
                <w:b w:val="0"/>
                <w:color w:val="000000" w:themeColor="text1"/>
                <w:szCs w:val="24"/>
                <w:u w:val="none"/>
                <w:lang w:val="es-ES_tradnl"/>
              </w:rPr>
              <w:t>Investigación, Innovación y Transferencia</w:t>
            </w:r>
          </w:p>
          <w:p w14:paraId="3C015C49" w14:textId="77777777" w:rsidR="0088608A" w:rsidRDefault="0088608A" w:rsidP="00B20653">
            <w:pPr>
              <w:tabs>
                <w:tab w:val="left" w:pos="-720"/>
              </w:tabs>
              <w:suppressAutoHyphens/>
              <w:rPr>
                <w:rFonts w:ascii="Arial" w:hAnsi="Arial" w:cs="Arial"/>
                <w:b/>
                <w:color w:val="000000" w:themeColor="text1"/>
              </w:rPr>
            </w:pPr>
            <w:r w:rsidRPr="00B20653">
              <w:rPr>
                <w:rFonts w:ascii="Arial" w:hAnsi="Arial" w:cs="Arial"/>
                <w:b/>
                <w:color w:val="000000" w:themeColor="text1"/>
              </w:rPr>
              <w:t>Fernando Enrique García Muiña</w:t>
            </w:r>
          </w:p>
          <w:p w14:paraId="3AB83B6C" w14:textId="19AA1D07" w:rsidR="002A0160" w:rsidRPr="00B20653" w:rsidRDefault="002A0160" w:rsidP="00B20653">
            <w:pPr>
              <w:tabs>
                <w:tab w:val="left" w:pos="-720"/>
              </w:tabs>
              <w:suppressAutoHyphens/>
              <w:rPr>
                <w:rFonts w:ascii="Arial" w:hAnsi="Arial" w:cs="Arial"/>
                <w:color w:val="000000" w:themeColor="text1"/>
              </w:rPr>
            </w:pPr>
          </w:p>
        </w:tc>
      </w:tr>
    </w:tbl>
    <w:p w14:paraId="0C76AFC6" w14:textId="77777777" w:rsidR="00B05FB6" w:rsidRPr="00B20653" w:rsidRDefault="00B05FB6" w:rsidP="00B20653">
      <w:pPr>
        <w:rPr>
          <w:rFonts w:ascii="Arial" w:hAnsi="Arial" w:cs="Arial"/>
          <w:color w:val="000000" w:themeColor="text1"/>
        </w:rPr>
      </w:pPr>
    </w:p>
    <w:sectPr w:rsidR="00B05FB6" w:rsidRPr="00B2065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4B33" w14:textId="77777777" w:rsidR="00B63A1D" w:rsidRDefault="00B63A1D" w:rsidP="003A08A9">
      <w:r>
        <w:separator/>
      </w:r>
    </w:p>
  </w:endnote>
  <w:endnote w:type="continuationSeparator" w:id="0">
    <w:p w14:paraId="62C4CDDC" w14:textId="77777777" w:rsidR="00B63A1D" w:rsidRDefault="00B63A1D" w:rsidP="003A08A9">
      <w:r>
        <w:continuationSeparator/>
      </w:r>
    </w:p>
  </w:endnote>
  <w:endnote w:type="continuationNotice" w:id="1">
    <w:p w14:paraId="16AC7EBC" w14:textId="77777777" w:rsidR="00B63A1D" w:rsidRDefault="00B63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66685"/>
      <w:docPartObj>
        <w:docPartGallery w:val="Page Numbers (Bottom of Page)"/>
        <w:docPartUnique/>
      </w:docPartObj>
    </w:sdtPr>
    <w:sdtEndPr>
      <w:rPr>
        <w:rFonts w:ascii="Arial" w:hAnsi="Arial" w:cs="Arial"/>
        <w:sz w:val="20"/>
        <w:szCs w:val="20"/>
      </w:rPr>
    </w:sdtEndPr>
    <w:sdtContent>
      <w:p w14:paraId="6B0F5715" w14:textId="11B7802D" w:rsidR="00B20653" w:rsidRPr="00B20653" w:rsidRDefault="00B20653">
        <w:pPr>
          <w:pStyle w:val="Piedepgina"/>
          <w:jc w:val="right"/>
          <w:rPr>
            <w:rFonts w:ascii="Arial" w:hAnsi="Arial" w:cs="Arial"/>
            <w:sz w:val="20"/>
            <w:szCs w:val="20"/>
          </w:rPr>
        </w:pPr>
        <w:r w:rsidRPr="00B20653">
          <w:rPr>
            <w:rFonts w:ascii="Arial" w:hAnsi="Arial" w:cs="Arial"/>
            <w:sz w:val="20"/>
            <w:szCs w:val="20"/>
          </w:rPr>
          <w:fldChar w:fldCharType="begin"/>
        </w:r>
        <w:r w:rsidRPr="00B20653">
          <w:rPr>
            <w:rFonts w:ascii="Arial" w:hAnsi="Arial" w:cs="Arial"/>
            <w:sz w:val="20"/>
            <w:szCs w:val="20"/>
          </w:rPr>
          <w:instrText>PAGE   \* MERGEFORMAT</w:instrText>
        </w:r>
        <w:r w:rsidRPr="00B20653">
          <w:rPr>
            <w:rFonts w:ascii="Arial" w:hAnsi="Arial" w:cs="Arial"/>
            <w:sz w:val="20"/>
            <w:szCs w:val="20"/>
          </w:rPr>
          <w:fldChar w:fldCharType="separate"/>
        </w:r>
        <w:r w:rsidRPr="00B20653">
          <w:rPr>
            <w:rFonts w:ascii="Arial" w:hAnsi="Arial" w:cs="Arial"/>
            <w:sz w:val="20"/>
            <w:szCs w:val="20"/>
            <w:lang w:val="es-ES"/>
          </w:rPr>
          <w:t>2</w:t>
        </w:r>
        <w:r w:rsidRPr="00B2065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E94E" w14:textId="77777777" w:rsidR="00B63A1D" w:rsidRDefault="00B63A1D" w:rsidP="003A08A9">
      <w:r>
        <w:separator/>
      </w:r>
    </w:p>
  </w:footnote>
  <w:footnote w:type="continuationSeparator" w:id="0">
    <w:p w14:paraId="400D787D" w14:textId="77777777" w:rsidR="00B63A1D" w:rsidRDefault="00B63A1D" w:rsidP="003A08A9">
      <w:r>
        <w:continuationSeparator/>
      </w:r>
    </w:p>
  </w:footnote>
  <w:footnote w:type="continuationNotice" w:id="1">
    <w:p w14:paraId="68D04DD1" w14:textId="77777777" w:rsidR="00B63A1D" w:rsidRDefault="00B63A1D"/>
  </w:footnote>
  <w:footnote w:id="2">
    <w:p w14:paraId="6213360A" w14:textId="3C53A68A" w:rsidR="00503D72" w:rsidRPr="00503D72" w:rsidRDefault="00503D72" w:rsidP="00503D72">
      <w:pPr>
        <w:pStyle w:val="Textonotapie"/>
        <w:jc w:val="both"/>
        <w:rPr>
          <w:rFonts w:ascii="Arial" w:hAnsi="Arial" w:cs="Arial"/>
        </w:rPr>
      </w:pPr>
      <w:r w:rsidRPr="00503D72">
        <w:rPr>
          <w:rStyle w:val="Refdenotaalpie"/>
          <w:rFonts w:ascii="Arial" w:hAnsi="Arial" w:cs="Arial"/>
        </w:rPr>
        <w:footnoteRef/>
      </w:r>
      <w:r w:rsidRPr="00503D72">
        <w:rPr>
          <w:rFonts w:ascii="Arial" w:hAnsi="Arial" w:cs="Arial"/>
        </w:rPr>
        <w:t xml:space="preserve"> </w:t>
      </w:r>
      <w:r w:rsidR="00C02854" w:rsidRPr="00C02854">
        <w:rPr>
          <w:rFonts w:ascii="Arial" w:hAnsi="Arial" w:cs="Arial"/>
        </w:rPr>
        <w:t>Este modelo de Convenio ha sido actualizado conforme al Reglamento para la supervisión y aprobación de convenios de la Universidad Rey Juan Carlos, aprobado por Acuerdo del Consejo de Gobierno, en sesión celebrada el 24 de noviembre de 2023.</w:t>
      </w:r>
    </w:p>
  </w:footnote>
  <w:footnote w:id="3">
    <w:p w14:paraId="0D03C426" w14:textId="77777777" w:rsidR="00B20653" w:rsidRPr="00BE6B6D" w:rsidRDefault="00B20653" w:rsidP="00B20653">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4">
    <w:p w14:paraId="6488A318" w14:textId="77777777" w:rsidR="00B20653" w:rsidRPr="00BE6B6D" w:rsidRDefault="00B20653" w:rsidP="00B20653">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68E5BFE2" w14:textId="77777777" w:rsidR="00B20653" w:rsidRPr="00BE6B6D" w:rsidRDefault="00B20653" w:rsidP="00B20653">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50FF3E15" w14:textId="77777777" w:rsidR="00B20653" w:rsidRPr="00BE6B6D" w:rsidRDefault="00B20653" w:rsidP="00B20653">
      <w:pPr>
        <w:pStyle w:val="Textonotapie"/>
        <w:jc w:val="both"/>
        <w:rPr>
          <w:rFonts w:ascii="Arial" w:hAnsi="Arial" w:cs="Arial"/>
          <w:color w:val="FF0000"/>
        </w:rPr>
      </w:pPr>
    </w:p>
    <w:p w14:paraId="6AFD8491" w14:textId="77777777" w:rsidR="00B20653" w:rsidRPr="00BE6B6D" w:rsidRDefault="00B20653" w:rsidP="00B20653">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1AD39FD2" w14:textId="77777777" w:rsidR="00B20653" w:rsidRPr="00BE6B6D" w:rsidRDefault="00B20653" w:rsidP="00B20653">
      <w:pPr>
        <w:pStyle w:val="Textonotapie"/>
        <w:jc w:val="both"/>
        <w:rPr>
          <w:rFonts w:ascii="Arial" w:hAnsi="Arial" w:cs="Arial"/>
          <w:color w:val="FF0000"/>
        </w:rPr>
      </w:pPr>
    </w:p>
    <w:p w14:paraId="43A6F98E" w14:textId="77777777" w:rsidR="00B20653" w:rsidRPr="00CD6A2D" w:rsidRDefault="00B20653" w:rsidP="00B20653">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77C09440" w14:textId="77777777" w:rsidR="00B20653" w:rsidRPr="00CD6A2D" w:rsidRDefault="00B20653" w:rsidP="00B20653">
      <w:pPr>
        <w:pStyle w:val="Textonotapie"/>
        <w:jc w:val="both"/>
        <w:rPr>
          <w:rFonts w:ascii="Arial" w:hAnsi="Arial" w:cs="Arial"/>
          <w:color w:val="FF0000"/>
        </w:rPr>
      </w:pPr>
      <w:r w:rsidRPr="00CD6A2D">
        <w:rPr>
          <w:rFonts w:ascii="Arial" w:hAnsi="Arial" w:cs="Arial"/>
          <w:color w:val="FF0000"/>
        </w:rPr>
        <w:t>(firma y sello)</w:t>
      </w:r>
    </w:p>
    <w:p w14:paraId="32044905" w14:textId="77777777" w:rsidR="00B20653" w:rsidRPr="00CD6A2D" w:rsidRDefault="00B20653" w:rsidP="00B20653">
      <w:pPr>
        <w:pStyle w:val="Textonotapie"/>
        <w:jc w:val="both"/>
        <w:rPr>
          <w:rFonts w:ascii="Arial" w:hAnsi="Arial" w:cs="Arial"/>
          <w:color w:val="FF0000"/>
        </w:rPr>
      </w:pPr>
    </w:p>
    <w:p w14:paraId="697222B3" w14:textId="77777777" w:rsidR="00B20653" w:rsidRPr="00CD6A2D" w:rsidRDefault="00B20653" w:rsidP="00B20653">
      <w:pPr>
        <w:pStyle w:val="Textonotapie"/>
        <w:jc w:val="both"/>
        <w:rPr>
          <w:rFonts w:ascii="Arial" w:hAnsi="Arial" w:cs="Arial"/>
          <w:color w:val="FF0000"/>
        </w:rPr>
      </w:pPr>
    </w:p>
    <w:p w14:paraId="5AAA1DB8" w14:textId="77777777" w:rsidR="00B20653" w:rsidRPr="00CD6A2D" w:rsidRDefault="00B20653" w:rsidP="00B20653">
      <w:pPr>
        <w:pStyle w:val="Textonotapie"/>
        <w:jc w:val="both"/>
        <w:rPr>
          <w:rFonts w:ascii="Arial" w:hAnsi="Arial" w:cs="Arial"/>
          <w:color w:val="FF0000"/>
        </w:rPr>
      </w:pPr>
    </w:p>
    <w:p w14:paraId="4B42FCE0" w14:textId="77777777" w:rsidR="00B20653" w:rsidRPr="00CD6A2D" w:rsidRDefault="00B20653" w:rsidP="00B20653">
      <w:pPr>
        <w:pStyle w:val="Textonotapie"/>
        <w:jc w:val="both"/>
        <w:rPr>
          <w:rFonts w:ascii="Arial" w:hAnsi="Arial" w:cs="Arial"/>
          <w:color w:val="FF0000"/>
        </w:rPr>
      </w:pPr>
    </w:p>
    <w:p w14:paraId="63EBFFD4" w14:textId="77777777" w:rsidR="00B20653" w:rsidRPr="00CD6A2D" w:rsidRDefault="00B20653" w:rsidP="00B20653">
      <w:pPr>
        <w:pStyle w:val="Textonotapie"/>
        <w:jc w:val="both"/>
        <w:rPr>
          <w:rFonts w:ascii="Arial" w:hAnsi="Arial" w:cs="Arial"/>
          <w:color w:val="FF0000"/>
        </w:rPr>
      </w:pPr>
    </w:p>
    <w:p w14:paraId="6FC25BC7" w14:textId="77777777" w:rsidR="00B20653" w:rsidRPr="00CD6A2D" w:rsidRDefault="00B20653" w:rsidP="00B20653">
      <w:pPr>
        <w:pStyle w:val="Textonotapie"/>
        <w:jc w:val="both"/>
        <w:rPr>
          <w:rFonts w:ascii="Arial" w:hAnsi="Arial" w:cs="Arial"/>
          <w:color w:val="FF0000"/>
        </w:rPr>
      </w:pPr>
    </w:p>
    <w:p w14:paraId="0E47D37D" w14:textId="77777777" w:rsidR="00B20653" w:rsidRPr="00CD6A2D" w:rsidRDefault="00B20653" w:rsidP="00B20653">
      <w:pPr>
        <w:pStyle w:val="Textonotapie"/>
        <w:jc w:val="both"/>
        <w:rPr>
          <w:rFonts w:ascii="Arial" w:hAnsi="Arial" w:cs="Arial"/>
          <w:color w:val="FF0000"/>
        </w:rPr>
      </w:pPr>
      <w:r w:rsidRPr="00CD6A2D">
        <w:rPr>
          <w:rFonts w:ascii="Arial" w:hAnsi="Arial" w:cs="Arial"/>
          <w:color w:val="FF0000"/>
        </w:rPr>
        <w:t>Fdo. XXXXXXX</w:t>
      </w:r>
    </w:p>
    <w:p w14:paraId="74890EFD" w14:textId="77777777" w:rsidR="00B20653" w:rsidRPr="00CD6A2D" w:rsidRDefault="00B20653" w:rsidP="00B20653">
      <w:pPr>
        <w:pStyle w:val="Textonotapie"/>
        <w:jc w:val="both"/>
        <w:rPr>
          <w:rFonts w:ascii="Arial" w:hAnsi="Arial" w:cs="Arial"/>
          <w:color w:val="FF0000"/>
        </w:rPr>
      </w:pPr>
      <w:r w:rsidRPr="00CD6A2D">
        <w:rPr>
          <w:rFonts w:ascii="Arial" w:hAnsi="Arial" w:cs="Arial"/>
          <w:color w:val="FF0000"/>
        </w:rPr>
        <w:t xml:space="preserve">                                  (cargo)</w:t>
      </w:r>
    </w:p>
    <w:p w14:paraId="49110309" w14:textId="77777777" w:rsidR="00B20653" w:rsidRPr="00BE6B6D" w:rsidRDefault="00B20653" w:rsidP="00B20653">
      <w:pPr>
        <w:pStyle w:val="Textonotapie"/>
        <w:jc w:val="both"/>
        <w:rPr>
          <w:rFonts w:ascii="Arial" w:hAnsi="Arial" w:cs="Arial"/>
          <w:color w:val="FF0000"/>
        </w:rPr>
      </w:pPr>
      <w:r w:rsidRPr="00CD6A2D">
        <w:rPr>
          <w:rFonts w:ascii="Arial" w:hAnsi="Arial" w:cs="Arial"/>
          <w:color w:val="FF0000"/>
        </w:rPr>
        <w:t>Fecha de firma:</w:t>
      </w:r>
    </w:p>
    <w:p w14:paraId="2CAE4551" w14:textId="77777777" w:rsidR="00B20653" w:rsidRPr="00BE6B6D" w:rsidRDefault="00B20653" w:rsidP="00B20653">
      <w:pPr>
        <w:pStyle w:val="Textonotapie"/>
        <w:jc w:val="both"/>
        <w:rPr>
          <w:rFonts w:ascii="Arial" w:hAnsi="Arial" w:cs="Arial"/>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5786" w14:textId="4DE63287" w:rsidR="003A08A9" w:rsidRDefault="00095E10" w:rsidP="003A08A9">
    <w:pPr>
      <w:pStyle w:val="Encabezado"/>
      <w:tabs>
        <w:tab w:val="clear" w:pos="4252"/>
      </w:tabs>
    </w:pPr>
    <w:r>
      <w:rPr>
        <w:noProof/>
      </w:rPr>
      <w:drawing>
        <wp:anchor distT="0" distB="0" distL="114300" distR="114300" simplePos="0" relativeHeight="251658240" behindDoc="0" locked="0" layoutInCell="1" allowOverlap="1" wp14:anchorId="53467A6B" wp14:editId="3D61B1B1">
          <wp:simplePos x="0" y="0"/>
          <wp:positionH relativeFrom="column">
            <wp:posOffset>0</wp:posOffset>
          </wp:positionH>
          <wp:positionV relativeFrom="paragraph">
            <wp:posOffset>-635</wp:posOffset>
          </wp:positionV>
          <wp:extent cx="1803400" cy="6883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3400" cy="688340"/>
                  </a:xfrm>
                  <a:prstGeom prst="rect">
                    <a:avLst/>
                  </a:prstGeom>
                </pic:spPr>
              </pic:pic>
            </a:graphicData>
          </a:graphic>
          <wp14:sizeRelH relativeFrom="page">
            <wp14:pctWidth>0</wp14:pctWidth>
          </wp14:sizeRelH>
          <wp14:sizeRelV relativeFrom="page">
            <wp14:pctHeight>0</wp14:pctHeight>
          </wp14:sizeRelV>
        </wp:anchor>
      </w:drawing>
    </w:r>
    <w:r w:rsidR="003A08A9">
      <w:tab/>
      <w:t>INSERTAR LOGO EMPRESA</w:t>
    </w:r>
  </w:p>
  <w:p w14:paraId="4C0E3C0A" w14:textId="77777777" w:rsidR="00B20653" w:rsidRDefault="00B20653" w:rsidP="003A08A9">
    <w:pPr>
      <w:pStyle w:val="Encabezado"/>
      <w:tabs>
        <w:tab w:val="clear" w:pos="4252"/>
      </w:tabs>
    </w:pPr>
  </w:p>
  <w:p w14:paraId="0BC85E5E" w14:textId="77777777" w:rsidR="00B20653" w:rsidRDefault="00B20653" w:rsidP="003A08A9">
    <w:pPr>
      <w:pStyle w:val="Encabezado"/>
      <w:tabs>
        <w:tab w:val="clear" w:pos="4252"/>
      </w:tabs>
    </w:pPr>
  </w:p>
  <w:p w14:paraId="3F87269D" w14:textId="77777777" w:rsidR="00B20653" w:rsidRDefault="00B20653" w:rsidP="003A08A9">
    <w:pPr>
      <w:pStyle w:val="Encabezado"/>
      <w:tabs>
        <w:tab w:val="clear" w:pos="4252"/>
      </w:tabs>
    </w:pPr>
  </w:p>
  <w:p w14:paraId="5F3D7FA4" w14:textId="77777777" w:rsidR="00B20653" w:rsidRDefault="00B20653" w:rsidP="003A08A9">
    <w:pPr>
      <w:pStyle w:val="Encabezado"/>
      <w:tabs>
        <w:tab w:val="clear" w:pos="4252"/>
      </w:tabs>
    </w:pPr>
  </w:p>
  <w:p w14:paraId="779E2BA2" w14:textId="77777777" w:rsidR="00B20653" w:rsidRDefault="00B20653" w:rsidP="003A08A9">
    <w:pPr>
      <w:pStyle w:val="Encabezado"/>
      <w:tabs>
        <w:tab w:val="clea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79D5"/>
    <w:multiLevelType w:val="hybridMultilevel"/>
    <w:tmpl w:val="70865A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43071F2F"/>
    <w:multiLevelType w:val="hybridMultilevel"/>
    <w:tmpl w:val="14C8C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EE44FC1"/>
    <w:multiLevelType w:val="hybridMultilevel"/>
    <w:tmpl w:val="AD8A21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38132748">
    <w:abstractNumId w:val="2"/>
  </w:num>
  <w:num w:numId="2" w16cid:durableId="2062627599">
    <w:abstractNumId w:val="0"/>
  </w:num>
  <w:num w:numId="3" w16cid:durableId="2093114957">
    <w:abstractNumId w:val="1"/>
  </w:num>
  <w:num w:numId="4" w16cid:durableId="125397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D"/>
    <w:rsid w:val="0001336E"/>
    <w:rsid w:val="00072521"/>
    <w:rsid w:val="00095E10"/>
    <w:rsid w:val="000B3D67"/>
    <w:rsid w:val="000C309B"/>
    <w:rsid w:val="001011E1"/>
    <w:rsid w:val="00103B40"/>
    <w:rsid w:val="001301FC"/>
    <w:rsid w:val="00147526"/>
    <w:rsid w:val="00151F08"/>
    <w:rsid w:val="00190761"/>
    <w:rsid w:val="00192545"/>
    <w:rsid w:val="001C0B32"/>
    <w:rsid w:val="00253851"/>
    <w:rsid w:val="00260CF3"/>
    <w:rsid w:val="00294A6A"/>
    <w:rsid w:val="002A0160"/>
    <w:rsid w:val="00316020"/>
    <w:rsid w:val="00325E98"/>
    <w:rsid w:val="003316F1"/>
    <w:rsid w:val="00337D7C"/>
    <w:rsid w:val="0036133F"/>
    <w:rsid w:val="00386B7E"/>
    <w:rsid w:val="003A08A9"/>
    <w:rsid w:val="003B34AC"/>
    <w:rsid w:val="003B5896"/>
    <w:rsid w:val="0044418A"/>
    <w:rsid w:val="00446633"/>
    <w:rsid w:val="004665F9"/>
    <w:rsid w:val="004B2EB4"/>
    <w:rsid w:val="004F6858"/>
    <w:rsid w:val="00503D72"/>
    <w:rsid w:val="00511C28"/>
    <w:rsid w:val="00524D56"/>
    <w:rsid w:val="005652B5"/>
    <w:rsid w:val="00574C7E"/>
    <w:rsid w:val="00576641"/>
    <w:rsid w:val="005E41C2"/>
    <w:rsid w:val="00622D58"/>
    <w:rsid w:val="006777AF"/>
    <w:rsid w:val="00682F40"/>
    <w:rsid w:val="006C0745"/>
    <w:rsid w:val="006E7EC4"/>
    <w:rsid w:val="007401B9"/>
    <w:rsid w:val="00761757"/>
    <w:rsid w:val="007D7A61"/>
    <w:rsid w:val="007E0983"/>
    <w:rsid w:val="0083251B"/>
    <w:rsid w:val="0088608A"/>
    <w:rsid w:val="008A34BA"/>
    <w:rsid w:val="008A78B7"/>
    <w:rsid w:val="008E6A12"/>
    <w:rsid w:val="00965D38"/>
    <w:rsid w:val="009A3F4C"/>
    <w:rsid w:val="00A01EFD"/>
    <w:rsid w:val="00A22E17"/>
    <w:rsid w:val="00A8407E"/>
    <w:rsid w:val="00A92791"/>
    <w:rsid w:val="00B05FB6"/>
    <w:rsid w:val="00B20653"/>
    <w:rsid w:val="00B21E26"/>
    <w:rsid w:val="00B22CE5"/>
    <w:rsid w:val="00B63A1D"/>
    <w:rsid w:val="00BB4EAE"/>
    <w:rsid w:val="00C02854"/>
    <w:rsid w:val="00C81570"/>
    <w:rsid w:val="00CA03E0"/>
    <w:rsid w:val="00D034DB"/>
    <w:rsid w:val="00D21D16"/>
    <w:rsid w:val="00D30724"/>
    <w:rsid w:val="00D673FB"/>
    <w:rsid w:val="00DE34C5"/>
    <w:rsid w:val="00DE5B83"/>
    <w:rsid w:val="00E7616F"/>
    <w:rsid w:val="00F72347"/>
    <w:rsid w:val="00F92969"/>
    <w:rsid w:val="00FB7969"/>
    <w:rsid w:val="00FC7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57B8"/>
  <w15:chartTrackingRefBased/>
  <w15:docId w15:val="{CFBC7F6E-B691-4563-BD00-D5699EFA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FD"/>
    <w:pPr>
      <w:spacing w:after="0" w:line="240" w:lineRule="auto"/>
    </w:pPr>
    <w:rPr>
      <w:rFonts w:ascii="Courier" w:eastAsia="Times New Roman" w:hAnsi="Courier" w:cs="Courier"/>
      <w:sz w:val="24"/>
      <w:szCs w:val="24"/>
      <w:lang w:val="es-ES_tradnl" w:eastAsia="es-ES"/>
    </w:rPr>
  </w:style>
  <w:style w:type="paragraph" w:styleId="Ttulo4">
    <w:name w:val="heading 4"/>
    <w:basedOn w:val="Normal"/>
    <w:next w:val="Normal"/>
    <w:link w:val="Ttulo4Car"/>
    <w:uiPriority w:val="99"/>
    <w:qFormat/>
    <w:rsid w:val="00A01EFD"/>
    <w:pPr>
      <w:keepNext/>
      <w:tabs>
        <w:tab w:val="left" w:pos="-720"/>
      </w:tabs>
      <w:suppressAutoHyphens/>
      <w:jc w:val="both"/>
      <w:outlineLvl w:val="3"/>
    </w:pPr>
    <w:rPr>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A01EFD"/>
    <w:rPr>
      <w:rFonts w:ascii="Courier" w:eastAsia="Times New Roman" w:hAnsi="Courier" w:cs="Courier"/>
      <w:b/>
      <w:bCs/>
      <w:spacing w:val="-3"/>
      <w:sz w:val="24"/>
      <w:szCs w:val="24"/>
      <w:lang w:val="es-ES_tradnl" w:eastAsia="es-ES"/>
    </w:rPr>
  </w:style>
  <w:style w:type="paragraph" w:styleId="Prrafodelista">
    <w:name w:val="List Paragraph"/>
    <w:basedOn w:val="Normal"/>
    <w:uiPriority w:val="34"/>
    <w:qFormat/>
    <w:rsid w:val="00A01EFD"/>
    <w:pPr>
      <w:spacing w:after="200" w:line="276" w:lineRule="auto"/>
      <w:ind w:left="720"/>
      <w:contextualSpacing/>
    </w:pPr>
    <w:rPr>
      <w:rFonts w:ascii="Calibri" w:eastAsia="Calibri" w:hAnsi="Calibri" w:cs="Times New Roman"/>
      <w:sz w:val="22"/>
      <w:szCs w:val="22"/>
      <w:lang w:val="es-ES" w:eastAsia="en-US"/>
    </w:rPr>
  </w:style>
  <w:style w:type="paragraph" w:styleId="Ttulo">
    <w:name w:val="Title"/>
    <w:basedOn w:val="Normal"/>
    <w:link w:val="TtuloCar"/>
    <w:uiPriority w:val="99"/>
    <w:qFormat/>
    <w:rsid w:val="00A01EFD"/>
    <w:pPr>
      <w:jc w:val="center"/>
    </w:pPr>
    <w:rPr>
      <w:rFonts w:ascii="Times New Roman" w:hAnsi="Times New Roman" w:cs="Times New Roman"/>
      <w:b/>
      <w:szCs w:val="20"/>
      <w:u w:val="single"/>
      <w:lang w:val="es-ES"/>
    </w:rPr>
  </w:style>
  <w:style w:type="character" w:customStyle="1" w:styleId="TtuloCar">
    <w:name w:val="Título Car"/>
    <w:basedOn w:val="Fuentedeprrafopredeter"/>
    <w:link w:val="Ttulo"/>
    <w:rsid w:val="00A01EFD"/>
    <w:rPr>
      <w:rFonts w:ascii="Times New Roman" w:eastAsia="Times New Roman" w:hAnsi="Times New Roman" w:cs="Times New Roman"/>
      <w:b/>
      <w:sz w:val="24"/>
      <w:szCs w:val="20"/>
      <w:u w:val="single"/>
      <w:lang w:eastAsia="es-ES"/>
    </w:rPr>
  </w:style>
  <w:style w:type="paragraph" w:customStyle="1" w:styleId="Default">
    <w:name w:val="Default"/>
    <w:rsid w:val="00A8407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A08A9"/>
    <w:rPr>
      <w:color w:val="0563C1" w:themeColor="hyperlink"/>
      <w:u w:val="single"/>
    </w:rPr>
  </w:style>
  <w:style w:type="character" w:styleId="Mencinsinresolver">
    <w:name w:val="Unresolved Mention"/>
    <w:basedOn w:val="Fuentedeprrafopredeter"/>
    <w:uiPriority w:val="99"/>
    <w:semiHidden/>
    <w:unhideWhenUsed/>
    <w:rsid w:val="003A08A9"/>
    <w:rPr>
      <w:color w:val="605E5C"/>
      <w:shd w:val="clear" w:color="auto" w:fill="E1DFDD"/>
    </w:rPr>
  </w:style>
  <w:style w:type="paragraph" w:styleId="Encabezado">
    <w:name w:val="header"/>
    <w:basedOn w:val="Normal"/>
    <w:link w:val="EncabezadoCar"/>
    <w:uiPriority w:val="99"/>
    <w:unhideWhenUsed/>
    <w:rsid w:val="003A08A9"/>
    <w:pPr>
      <w:tabs>
        <w:tab w:val="center" w:pos="4252"/>
        <w:tab w:val="right" w:pos="8504"/>
      </w:tabs>
    </w:pPr>
  </w:style>
  <w:style w:type="character" w:customStyle="1" w:styleId="EncabezadoCar">
    <w:name w:val="Encabezado Car"/>
    <w:basedOn w:val="Fuentedeprrafopredeter"/>
    <w:link w:val="Encabezado"/>
    <w:uiPriority w:val="99"/>
    <w:rsid w:val="003A08A9"/>
    <w:rPr>
      <w:rFonts w:ascii="Courier" w:eastAsia="Times New Roman" w:hAnsi="Courier" w:cs="Courier"/>
      <w:sz w:val="24"/>
      <w:szCs w:val="24"/>
      <w:lang w:val="es-ES_tradnl" w:eastAsia="es-ES"/>
    </w:rPr>
  </w:style>
  <w:style w:type="paragraph" w:styleId="Piedepgina">
    <w:name w:val="footer"/>
    <w:basedOn w:val="Normal"/>
    <w:link w:val="PiedepginaCar"/>
    <w:uiPriority w:val="99"/>
    <w:unhideWhenUsed/>
    <w:rsid w:val="003A08A9"/>
    <w:pPr>
      <w:tabs>
        <w:tab w:val="center" w:pos="4252"/>
        <w:tab w:val="right" w:pos="8504"/>
      </w:tabs>
    </w:pPr>
  </w:style>
  <w:style w:type="character" w:customStyle="1" w:styleId="PiedepginaCar">
    <w:name w:val="Pie de página Car"/>
    <w:basedOn w:val="Fuentedeprrafopredeter"/>
    <w:link w:val="Piedepgina"/>
    <w:uiPriority w:val="99"/>
    <w:rsid w:val="003A08A9"/>
    <w:rPr>
      <w:rFonts w:ascii="Courier" w:eastAsia="Times New Roman" w:hAnsi="Courier" w:cs="Courier"/>
      <w:sz w:val="24"/>
      <w:szCs w:val="24"/>
      <w:lang w:val="es-ES_tradnl" w:eastAsia="es-ES"/>
    </w:rPr>
  </w:style>
  <w:style w:type="paragraph" w:styleId="Sinespaciado">
    <w:name w:val="No Spacing"/>
    <w:uiPriority w:val="1"/>
    <w:qFormat/>
    <w:rsid w:val="00BB4EAE"/>
    <w:pPr>
      <w:spacing w:after="0" w:line="240" w:lineRule="auto"/>
    </w:pPr>
    <w:rPr>
      <w:rFonts w:ascii="Courier" w:eastAsia="Times New Roman" w:hAnsi="Courier" w:cs="Courier"/>
      <w:sz w:val="24"/>
      <w:szCs w:val="24"/>
      <w:lang w:val="es-ES_tradnl" w:eastAsia="es-ES"/>
    </w:rPr>
  </w:style>
  <w:style w:type="paragraph" w:styleId="Textoindependiente2">
    <w:name w:val="Body Text 2"/>
    <w:basedOn w:val="Normal"/>
    <w:link w:val="Textoindependiente2Car"/>
    <w:uiPriority w:val="99"/>
    <w:rsid w:val="005652B5"/>
    <w:pPr>
      <w:jc w:val="both"/>
    </w:pPr>
    <w:rPr>
      <w:rFonts w:ascii="Times New Roman" w:hAnsi="Times New Roman" w:cs="Times New Roman"/>
      <w:b/>
      <w:sz w:val="28"/>
      <w:szCs w:val="20"/>
      <w:lang w:val="es-ES"/>
    </w:rPr>
  </w:style>
  <w:style w:type="character" w:customStyle="1" w:styleId="Textoindependiente2Car">
    <w:name w:val="Texto independiente 2 Car"/>
    <w:basedOn w:val="Fuentedeprrafopredeter"/>
    <w:link w:val="Textoindependiente2"/>
    <w:uiPriority w:val="99"/>
    <w:rsid w:val="005652B5"/>
    <w:rPr>
      <w:rFonts w:ascii="Times New Roman" w:eastAsia="Times New Roman" w:hAnsi="Times New Roman" w:cs="Times New Roman"/>
      <w:b/>
      <w:sz w:val="28"/>
      <w:szCs w:val="20"/>
      <w:lang w:eastAsia="es-ES"/>
    </w:rPr>
  </w:style>
  <w:style w:type="paragraph" w:styleId="Textonotapie">
    <w:name w:val="footnote text"/>
    <w:basedOn w:val="Normal"/>
    <w:link w:val="TextonotapieCar"/>
    <w:uiPriority w:val="99"/>
    <w:unhideWhenUsed/>
    <w:rsid w:val="00B20653"/>
    <w:rPr>
      <w:rFonts w:ascii="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B2065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20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5469">
      <w:bodyDiv w:val="1"/>
      <w:marLeft w:val="0"/>
      <w:marRight w:val="0"/>
      <w:marTop w:val="0"/>
      <w:marBottom w:val="0"/>
      <w:divBdr>
        <w:top w:val="none" w:sz="0" w:space="0" w:color="auto"/>
        <w:left w:val="none" w:sz="0" w:space="0" w:color="auto"/>
        <w:bottom w:val="none" w:sz="0" w:space="0" w:color="auto"/>
        <w:right w:val="none" w:sz="0" w:space="0" w:color="auto"/>
      </w:divBdr>
    </w:div>
    <w:div w:id="1531992732">
      <w:bodyDiv w:val="1"/>
      <w:marLeft w:val="0"/>
      <w:marRight w:val="0"/>
      <w:marTop w:val="0"/>
      <w:marBottom w:val="0"/>
      <w:divBdr>
        <w:top w:val="none" w:sz="0" w:space="0" w:color="auto"/>
        <w:left w:val="none" w:sz="0" w:space="0" w:color="auto"/>
        <w:bottom w:val="none" w:sz="0" w:space="0" w:color="auto"/>
        <w:right w:val="none" w:sz="0" w:space="0" w:color="auto"/>
      </w:divBdr>
      <w:divsChild>
        <w:div w:id="133229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D202-3FC4-4672-A173-D19CDCC2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2478</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CharactersWithSpaces>
  <SharedDoc>false</SharedDoc>
  <HLinks>
    <vt:vector size="6" baseType="variant">
      <vt:variant>
        <vt:i4>5308535</vt:i4>
      </vt:variant>
      <vt:variant>
        <vt:i4>0</vt:i4>
      </vt:variant>
      <vt:variant>
        <vt:i4>0</vt:i4>
      </vt:variant>
      <vt:variant>
        <vt:i4>5</vt:i4>
      </vt:variant>
      <vt:variant>
        <vt:lpwstr>mailto:protecciondedatos@urjc.es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Angel García Laborda</dc:creator>
  <cp:keywords/>
  <dc:description/>
  <cp:lastModifiedBy>Celia González Zamora</cp:lastModifiedBy>
  <cp:revision>14</cp:revision>
  <dcterms:created xsi:type="dcterms:W3CDTF">2022-05-06T10:03:00Z</dcterms:created>
  <dcterms:modified xsi:type="dcterms:W3CDTF">2023-12-12T10:28:00Z</dcterms:modified>
</cp:coreProperties>
</file>